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90D4C6" w14:textId="4F6C059E" w:rsidR="0097423F" w:rsidRPr="00E14B22" w:rsidRDefault="00C7487D" w:rsidP="00E14B22">
      <w:pPr>
        <w:pStyle w:val="NoSpacing"/>
        <w:rPr>
          <w:rFonts w:asciiTheme="minorHAnsi" w:eastAsia="Calibri" w:hAnsiTheme="minorHAnsi" w:cs="Calibri"/>
          <w:sz w:val="18"/>
          <w:u w:color="9C1D86"/>
        </w:rPr>
      </w:pPr>
      <w:r w:rsidRPr="00E14B22">
        <w:rPr>
          <w:rFonts w:asciiTheme="minorHAnsi" w:hAnsiTheme="minorHAnsi"/>
          <w:sz w:val="18"/>
          <w:u w:color="9C1D86"/>
        </w:rPr>
        <w:t>In the ever shifting la</w:t>
      </w:r>
      <w:bookmarkStart w:id="0" w:name="_GoBack"/>
      <w:bookmarkEnd w:id="0"/>
      <w:r w:rsidRPr="00E14B22">
        <w:rPr>
          <w:rFonts w:asciiTheme="minorHAnsi" w:hAnsiTheme="minorHAnsi"/>
          <w:sz w:val="18"/>
          <w:u w:color="9C1D86"/>
        </w:rPr>
        <w:t xml:space="preserve">ndscape reforming disability service delivery and </w:t>
      </w:r>
      <w:r w:rsidRPr="00E14B22">
        <w:rPr>
          <w:rFonts w:asciiTheme="minorHAnsi" w:hAnsiTheme="minorHAnsi"/>
          <w:sz w:val="18"/>
        </w:rPr>
        <w:t>support</w:t>
      </w:r>
      <w:r w:rsidRPr="00E14B22">
        <w:rPr>
          <w:rFonts w:asciiTheme="minorHAnsi" w:hAnsiTheme="minorHAnsi"/>
          <w:sz w:val="18"/>
          <w:u w:color="9C1D86"/>
        </w:rPr>
        <w:t xml:space="preserve">, it </w:t>
      </w:r>
      <w:r w:rsidR="003B7F4B" w:rsidRPr="00E14B22">
        <w:rPr>
          <w:rFonts w:asciiTheme="minorHAnsi" w:hAnsiTheme="minorHAnsi"/>
          <w:sz w:val="18"/>
          <w:u w:color="9C1D86"/>
        </w:rPr>
        <w:t>is imperative</w:t>
      </w:r>
      <w:r w:rsidRPr="00E14B22">
        <w:rPr>
          <w:rFonts w:asciiTheme="minorHAnsi" w:hAnsiTheme="minorHAnsi"/>
          <w:sz w:val="18"/>
          <w:u w:color="9C1D86"/>
        </w:rPr>
        <w:t xml:space="preserve"> that disability advocates come together to keep abreast of the changes and understand the impact these have on the practice of disability advocacy. </w:t>
      </w:r>
    </w:p>
    <w:p w14:paraId="713F6EDE" w14:textId="77777777" w:rsidR="0097423F" w:rsidRDefault="00C7487D">
      <w:pPr>
        <w:pStyle w:val="Copy"/>
        <w:spacing w:after="120" w:line="320" w:lineRule="atLeast"/>
        <w:rPr>
          <w:rFonts w:ascii="Calibri" w:eastAsia="Calibri" w:hAnsi="Calibri" w:cs="Calibri"/>
          <w:b/>
          <w:bCs/>
          <w:color w:val="9C1D86"/>
          <w:sz w:val="18"/>
          <w:szCs w:val="18"/>
          <w:u w:color="9C1D86"/>
        </w:rPr>
      </w:pPr>
      <w:r>
        <w:rPr>
          <w:rFonts w:ascii="Calibri" w:hAnsi="Calibri"/>
          <w:b/>
          <w:bCs/>
          <w:color w:val="9C1D86"/>
          <w:sz w:val="18"/>
          <w:szCs w:val="18"/>
          <w:u w:color="9C1D86"/>
        </w:rPr>
        <w:t xml:space="preserve">This forum series provides advocates with a space for gathering information, sharing knowledge and providing time to network. </w:t>
      </w:r>
    </w:p>
    <w:p w14:paraId="298D2AAB" w14:textId="0A747086" w:rsidR="0097423F" w:rsidRDefault="00C7487D">
      <w:pPr>
        <w:pStyle w:val="Copy"/>
        <w:spacing w:after="120" w:line="320" w:lineRule="atLeast"/>
        <w:rPr>
          <w:rFonts w:ascii="Calibri" w:hAnsi="Calibri"/>
          <w:b/>
          <w:bCs/>
          <w:i/>
          <w:iCs/>
          <w:color w:val="9C1D86"/>
          <w:u w:val="single" w:color="9C1D86"/>
        </w:rPr>
      </w:pPr>
      <w:r>
        <w:rPr>
          <w:rFonts w:ascii="Calibri" w:hAnsi="Calibri"/>
          <w:b/>
          <w:bCs/>
          <w:i/>
          <w:iCs/>
          <w:color w:val="9C1D86"/>
          <w:u w:val="single" w:color="9C1D86"/>
        </w:rPr>
        <w:t xml:space="preserve">LIVESTREAMING LINK: </w:t>
      </w:r>
      <w:r w:rsidR="00005114">
        <w:rPr>
          <w:rFonts w:ascii="Calibri" w:hAnsi="Calibri"/>
          <w:b/>
          <w:bCs/>
          <w:i/>
          <w:iCs/>
          <w:color w:val="9C1D86"/>
          <w:u w:val="single" w:color="9C1D86"/>
        </w:rPr>
        <w:t xml:space="preserve"> </w:t>
      </w:r>
      <w:hyperlink r:id="rId7" w:history="1">
        <w:r w:rsidR="00005114" w:rsidRPr="009E708C">
          <w:rPr>
            <w:rStyle w:val="Hyperlink"/>
            <w:rFonts w:ascii="Calibri" w:hAnsi="Calibri"/>
            <w:b/>
            <w:bCs/>
            <w:i/>
            <w:iCs/>
            <w:u w:color="9C1D86"/>
          </w:rPr>
          <w:t>https://livestream.com/expression/DARU-ASCF</w:t>
        </w:r>
      </w:hyperlink>
    </w:p>
    <w:p w14:paraId="18F3FF8B" w14:textId="77777777" w:rsidR="00005114" w:rsidRPr="00005114" w:rsidRDefault="00005114" w:rsidP="00005114">
      <w:pPr>
        <w:pStyle w:val="Body"/>
      </w:pPr>
    </w:p>
    <w:tbl>
      <w:tblPr>
        <w:tblW w:w="1037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7"/>
        <w:gridCol w:w="8123"/>
      </w:tblGrid>
      <w:tr w:rsidR="0097423F" w14:paraId="5B7A6FF3" w14:textId="77777777">
        <w:trPr>
          <w:trHeight w:val="338"/>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7AAAAE1" w14:textId="77777777" w:rsidR="0097423F" w:rsidRDefault="00C7487D">
            <w:pPr>
              <w:pStyle w:val="Body"/>
              <w:widowControl w:val="0"/>
              <w:tabs>
                <w:tab w:val="left" w:pos="227"/>
              </w:tabs>
              <w:suppressAutoHyphens/>
              <w:spacing w:after="113" w:line="280" w:lineRule="atLeast"/>
            </w:pPr>
            <w:r>
              <w:rPr>
                <w:rFonts w:ascii="Calibri" w:hAnsi="Calibri"/>
                <w:sz w:val="18"/>
                <w:szCs w:val="18"/>
              </w:rPr>
              <w:t>11:00am-11:05am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96A3B86"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Welcome and Introductions- Melissa Hale, DARU Coordinator</w:t>
            </w:r>
          </w:p>
        </w:tc>
      </w:tr>
      <w:tr w:rsidR="0097423F" w14:paraId="548A370E" w14:textId="77777777" w:rsidTr="002D46C6">
        <w:trPr>
          <w:trHeight w:val="811"/>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325A92E" w14:textId="04495DBE" w:rsidR="0097423F" w:rsidRDefault="001D3049">
            <w:pPr>
              <w:pStyle w:val="Body"/>
              <w:widowControl w:val="0"/>
              <w:tabs>
                <w:tab w:val="left" w:pos="227"/>
              </w:tabs>
              <w:suppressAutoHyphens/>
              <w:spacing w:after="113" w:line="280" w:lineRule="atLeast"/>
            </w:pPr>
            <w:r>
              <w:rPr>
                <w:rFonts w:ascii="Calibri" w:hAnsi="Calibri"/>
                <w:b/>
                <w:bCs/>
                <w:sz w:val="18"/>
                <w:szCs w:val="18"/>
              </w:rPr>
              <w:t>11:05am-12:0</w:t>
            </w:r>
            <w:r w:rsidR="00C7487D">
              <w:rPr>
                <w:rFonts w:ascii="Calibri" w:hAnsi="Calibri"/>
                <w:b/>
                <w:bCs/>
                <w:sz w:val="18"/>
                <w:szCs w:val="18"/>
              </w:rPr>
              <w:t>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6D7EC67" w14:textId="2AFB516E" w:rsidR="0097423F" w:rsidRDefault="003D557D">
            <w:pPr>
              <w:pStyle w:val="Body"/>
              <w:widowControl w:val="0"/>
              <w:tabs>
                <w:tab w:val="left" w:pos="227"/>
              </w:tabs>
              <w:suppressAutoHyphens/>
              <w:spacing w:line="280" w:lineRule="atLeast"/>
              <w:rPr>
                <w:rFonts w:ascii="Calibri" w:eastAsia="Calibri" w:hAnsi="Calibri" w:cs="Calibri"/>
                <w:i/>
                <w:iCs/>
                <w:sz w:val="16"/>
                <w:szCs w:val="16"/>
              </w:rPr>
            </w:pPr>
            <w:proofErr w:type="spellStart"/>
            <w:r>
              <w:rPr>
                <w:rFonts w:ascii="Calibri" w:hAnsi="Calibri"/>
                <w:b/>
                <w:sz w:val="16"/>
                <w:szCs w:val="16"/>
              </w:rPr>
              <w:t>Victorias</w:t>
            </w:r>
            <w:proofErr w:type="spellEnd"/>
            <w:r>
              <w:rPr>
                <w:rFonts w:ascii="Calibri" w:hAnsi="Calibri"/>
                <w:b/>
                <w:sz w:val="16"/>
                <w:szCs w:val="16"/>
              </w:rPr>
              <w:t xml:space="preserve"> Bushfire Response- </w:t>
            </w:r>
            <w:proofErr w:type="spellStart"/>
            <w:r>
              <w:rPr>
                <w:rFonts w:ascii="Calibri" w:hAnsi="Calibri"/>
                <w:b/>
                <w:sz w:val="16"/>
                <w:szCs w:val="16"/>
              </w:rPr>
              <w:t>whats</w:t>
            </w:r>
            <w:proofErr w:type="spellEnd"/>
            <w:r>
              <w:rPr>
                <w:rFonts w:ascii="Calibri" w:hAnsi="Calibri"/>
                <w:b/>
                <w:sz w:val="16"/>
                <w:szCs w:val="16"/>
              </w:rPr>
              <w:t xml:space="preserve"> next?</w:t>
            </w:r>
            <w:r w:rsidR="002D46C6">
              <w:rPr>
                <w:rFonts w:ascii="Calibri" w:hAnsi="Calibri"/>
                <w:sz w:val="16"/>
                <w:szCs w:val="16"/>
              </w:rPr>
              <w:t>–</w:t>
            </w:r>
            <w:r w:rsidR="00C7487D">
              <w:rPr>
                <w:rFonts w:ascii="Calibri" w:hAnsi="Calibri"/>
                <w:sz w:val="16"/>
                <w:szCs w:val="16"/>
              </w:rPr>
              <w:t xml:space="preserve"> </w:t>
            </w:r>
            <w:r>
              <w:rPr>
                <w:rFonts w:ascii="Calibri" w:hAnsi="Calibri"/>
                <w:i/>
                <w:iCs/>
                <w:sz w:val="16"/>
                <w:szCs w:val="16"/>
              </w:rPr>
              <w:t>Andrea Spiteri, Director Emergency Management, DHHS</w:t>
            </w:r>
          </w:p>
          <w:p w14:paraId="34950915" w14:textId="1472BD04" w:rsidR="00B0266E" w:rsidRDefault="003D557D" w:rsidP="003D557D">
            <w:pPr>
              <w:pStyle w:val="Body"/>
              <w:widowControl w:val="0"/>
              <w:tabs>
                <w:tab w:val="left" w:pos="227"/>
              </w:tabs>
              <w:suppressAutoHyphens/>
              <w:spacing w:line="280" w:lineRule="atLeast"/>
            </w:pPr>
            <w:r>
              <w:rPr>
                <w:rFonts w:ascii="Calibri" w:hAnsi="Calibri"/>
                <w:sz w:val="16"/>
                <w:szCs w:val="16"/>
              </w:rPr>
              <w:t xml:space="preserve">The DHHS will provide advocates with an </w:t>
            </w:r>
            <w:r w:rsidRPr="003D557D">
              <w:rPr>
                <w:rFonts w:ascii="Calibri" w:hAnsi="Calibri"/>
                <w:sz w:val="16"/>
                <w:szCs w:val="16"/>
              </w:rPr>
              <w:t>update on the status of the affected areas, recovery efforts, and where to go to get help if needed.  DHHS</w:t>
            </w:r>
            <w:r>
              <w:rPr>
                <w:rFonts w:ascii="Calibri" w:hAnsi="Calibri"/>
                <w:sz w:val="16"/>
                <w:szCs w:val="16"/>
              </w:rPr>
              <w:t xml:space="preserve"> will present on their</w:t>
            </w:r>
            <w:r w:rsidRPr="003D557D">
              <w:rPr>
                <w:rFonts w:ascii="Calibri" w:hAnsi="Calibri"/>
                <w:sz w:val="16"/>
                <w:szCs w:val="16"/>
              </w:rPr>
              <w:t xml:space="preserve"> work and response in assisting people with disability in the affected areas</w:t>
            </w:r>
            <w:r>
              <w:rPr>
                <w:rFonts w:ascii="Calibri" w:hAnsi="Calibri"/>
                <w:sz w:val="16"/>
                <w:szCs w:val="16"/>
              </w:rPr>
              <w:t xml:space="preserve"> and would like to hear from disability advocates about what additional support is needed on the ground.  </w:t>
            </w:r>
          </w:p>
        </w:tc>
      </w:tr>
      <w:tr w:rsidR="0097423F" w14:paraId="42EA3DA6"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56EF86A" w14:textId="6B403CE8" w:rsidR="0097423F" w:rsidRDefault="00501CB3">
            <w:pPr>
              <w:pStyle w:val="Body"/>
            </w:pPr>
            <w:r>
              <w:rPr>
                <w:rFonts w:ascii="Calibri" w:hAnsi="Calibri"/>
                <w:b/>
                <w:bCs/>
                <w:sz w:val="18"/>
                <w:szCs w:val="18"/>
              </w:rPr>
              <w:t>12:1</w:t>
            </w:r>
            <w:r w:rsidR="00C7487D">
              <w:rPr>
                <w:rFonts w:ascii="Calibri" w:hAnsi="Calibri"/>
                <w:b/>
                <w:bCs/>
                <w:sz w:val="18"/>
                <w:szCs w:val="18"/>
              </w:rPr>
              <w:t>0pm-1:00pm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1D3CDCAB" w14:textId="44AE05E2" w:rsidR="0097423F" w:rsidRDefault="00C7487D" w:rsidP="00E14B22">
            <w:pPr>
              <w:pStyle w:val="Copy"/>
              <w:tabs>
                <w:tab w:val="left" w:pos="1320"/>
              </w:tabs>
              <w:spacing w:after="283" w:line="320" w:lineRule="atLeast"/>
            </w:pPr>
            <w:r>
              <w:rPr>
                <w:rFonts w:ascii="Calibri" w:hAnsi="Calibri"/>
                <w:b/>
                <w:bCs/>
                <w:sz w:val="16"/>
                <w:szCs w:val="16"/>
              </w:rPr>
              <w:t>Lunch</w:t>
            </w:r>
            <w:r w:rsidR="00E14B22">
              <w:rPr>
                <w:rFonts w:ascii="Calibri" w:hAnsi="Calibri"/>
                <w:b/>
                <w:bCs/>
                <w:sz w:val="16"/>
                <w:szCs w:val="16"/>
              </w:rPr>
              <w:tab/>
            </w:r>
          </w:p>
        </w:tc>
      </w:tr>
      <w:tr w:rsidR="0097423F" w14:paraId="6C72EA03" w14:textId="77777777">
        <w:trPr>
          <w:trHeight w:val="108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F4BE59E" w14:textId="77777777" w:rsidR="0097423F" w:rsidRDefault="00C7487D">
            <w:pPr>
              <w:pStyle w:val="Body"/>
            </w:pPr>
            <w:r>
              <w:rPr>
                <w:rFonts w:ascii="Calibri" w:hAnsi="Calibri"/>
                <w:b/>
                <w:bCs/>
                <w:sz w:val="18"/>
                <w:szCs w:val="18"/>
              </w:rPr>
              <w:t>1:00pm-2:00pm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0DB4AFD9" w14:textId="25961E2F" w:rsidR="0097423F" w:rsidRDefault="001D3049">
            <w:pPr>
              <w:pStyle w:val="Body"/>
              <w:widowControl w:val="0"/>
              <w:tabs>
                <w:tab w:val="left" w:pos="227"/>
              </w:tabs>
              <w:suppressAutoHyphens/>
              <w:spacing w:line="280" w:lineRule="atLeast"/>
              <w:rPr>
                <w:rFonts w:ascii="Calibri" w:eastAsia="Calibri" w:hAnsi="Calibri" w:cs="Calibri"/>
                <w:b/>
                <w:bCs/>
                <w:sz w:val="16"/>
                <w:szCs w:val="16"/>
              </w:rPr>
            </w:pPr>
            <w:r>
              <w:rPr>
                <w:rFonts w:ascii="Calibri" w:hAnsi="Calibri"/>
                <w:b/>
                <w:bCs/>
                <w:sz w:val="16"/>
                <w:szCs w:val="16"/>
              </w:rPr>
              <w:t>Advocacy at the Intersections- Working alongside LGBTIQ+ people with disability</w:t>
            </w:r>
            <w:r w:rsidR="00C7487D">
              <w:rPr>
                <w:rFonts w:ascii="Calibri" w:hAnsi="Calibri"/>
                <w:b/>
                <w:bCs/>
                <w:sz w:val="16"/>
                <w:szCs w:val="16"/>
              </w:rPr>
              <w:t xml:space="preserve">– </w:t>
            </w:r>
            <w:r>
              <w:rPr>
                <w:rFonts w:ascii="Calibri" w:hAnsi="Calibri"/>
                <w:i/>
                <w:iCs/>
                <w:sz w:val="16"/>
                <w:szCs w:val="16"/>
              </w:rPr>
              <w:t xml:space="preserve"> Jax (Jacki) Brown, queerspace</w:t>
            </w:r>
          </w:p>
          <w:p w14:paraId="6368D270" w14:textId="77777777" w:rsidR="003D557D" w:rsidRPr="003D557D" w:rsidRDefault="003D557D" w:rsidP="003D557D">
            <w:pPr>
              <w:pStyle w:val="Body"/>
              <w:widowControl w:val="0"/>
              <w:tabs>
                <w:tab w:val="left" w:pos="227"/>
              </w:tabs>
              <w:suppressAutoHyphens/>
              <w:spacing w:line="280" w:lineRule="atLeast"/>
              <w:rPr>
                <w:rFonts w:ascii="Calibri" w:hAnsi="Calibri"/>
                <w:sz w:val="16"/>
                <w:szCs w:val="16"/>
              </w:rPr>
            </w:pPr>
            <w:r w:rsidRPr="003D557D">
              <w:rPr>
                <w:rFonts w:ascii="Calibri" w:hAnsi="Calibri"/>
                <w:sz w:val="16"/>
                <w:szCs w:val="16"/>
              </w:rPr>
              <w:t xml:space="preserve">Accessibility and inclusion is more than just a checklist. </w:t>
            </w:r>
          </w:p>
          <w:p w14:paraId="67CADC50" w14:textId="475E0D6B" w:rsidR="0097423F" w:rsidRDefault="003D557D" w:rsidP="003D557D">
            <w:pPr>
              <w:pStyle w:val="Body"/>
              <w:widowControl w:val="0"/>
              <w:tabs>
                <w:tab w:val="left" w:pos="227"/>
              </w:tabs>
              <w:suppressAutoHyphens/>
              <w:spacing w:line="280" w:lineRule="atLeast"/>
            </w:pPr>
            <w:r w:rsidRPr="003D557D">
              <w:rPr>
                <w:rFonts w:ascii="Calibri" w:hAnsi="Calibri"/>
                <w:sz w:val="16"/>
                <w:szCs w:val="16"/>
              </w:rPr>
              <w:t>Our interactive workshop will reflect on the first six months of the DARU and queerspace Advocacy at the Intersections project and provide an opportunity for the disability advocacy sector to discuss what advocating for LGBTIQ+ inclusion looks like. We’ll share training videos and Tip Sheets co-designed by LGBTIQ+ people with disabilities and disability advocacy organisations aiming to highlight best practice examples and the value of sharing lived experience.</w:t>
            </w:r>
          </w:p>
        </w:tc>
      </w:tr>
      <w:tr w:rsidR="0097423F" w14:paraId="4EB00BF5"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F886616" w14:textId="77777777" w:rsidR="0097423F" w:rsidRDefault="00C7487D">
            <w:pPr>
              <w:pStyle w:val="Copy"/>
              <w:spacing w:after="283" w:line="320" w:lineRule="atLeast"/>
            </w:pPr>
            <w:r>
              <w:rPr>
                <w:rFonts w:ascii="Calibri" w:hAnsi="Calibri"/>
                <w:b/>
                <w:bCs/>
                <w:sz w:val="18"/>
                <w:szCs w:val="18"/>
              </w:rPr>
              <w:t>2:00pm-2:30pm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EC10A2B"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Afternoon Tea</w:t>
            </w:r>
          </w:p>
        </w:tc>
      </w:tr>
      <w:tr w:rsidR="0097423F" w14:paraId="308EAD9F" w14:textId="77777777" w:rsidTr="00AE54C9">
        <w:trPr>
          <w:trHeight w:val="442"/>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2C7850D" w14:textId="77777777" w:rsidR="0097423F" w:rsidRDefault="00C7487D">
            <w:pPr>
              <w:pStyle w:val="Copy"/>
              <w:spacing w:after="283" w:line="320" w:lineRule="atLeast"/>
            </w:pPr>
            <w:r>
              <w:rPr>
                <w:rFonts w:ascii="Calibri" w:hAnsi="Calibri"/>
                <w:b/>
                <w:bCs/>
                <w:sz w:val="18"/>
                <w:szCs w:val="18"/>
              </w:rPr>
              <w:t>2:30pm-3:30pm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4B4835C3" w14:textId="48C62942" w:rsidR="0097423F" w:rsidRPr="003D557D" w:rsidRDefault="003D557D" w:rsidP="003D557D">
            <w:pPr>
              <w:pStyle w:val="Body"/>
              <w:widowControl w:val="0"/>
              <w:tabs>
                <w:tab w:val="left" w:pos="227"/>
              </w:tabs>
              <w:suppressAutoHyphens/>
              <w:spacing w:after="160" w:line="280" w:lineRule="atLeast"/>
              <w:rPr>
                <w:rFonts w:ascii="Calibri" w:hAnsi="Calibri"/>
                <w:i/>
                <w:sz w:val="16"/>
                <w:szCs w:val="16"/>
              </w:rPr>
            </w:pPr>
            <w:r>
              <w:rPr>
                <w:rFonts w:ascii="Calibri" w:hAnsi="Calibri"/>
                <w:b/>
                <w:bCs/>
                <w:sz w:val="16"/>
                <w:szCs w:val="16"/>
              </w:rPr>
              <w:t>Worker Registration and Quality and Safeguarding people with disability in Northern Ireland</w:t>
            </w:r>
            <w:r w:rsidR="00C7487D">
              <w:rPr>
                <w:rFonts w:ascii="Calibri" w:hAnsi="Calibri"/>
                <w:b/>
                <w:bCs/>
                <w:sz w:val="16"/>
                <w:szCs w:val="16"/>
              </w:rPr>
              <w:t>–</w:t>
            </w:r>
            <w:r w:rsidR="00C7487D">
              <w:rPr>
                <w:rFonts w:ascii="Calibri" w:hAnsi="Calibri"/>
                <w:sz w:val="16"/>
                <w:szCs w:val="16"/>
              </w:rPr>
              <w:t xml:space="preserve"> </w:t>
            </w:r>
            <w:r w:rsidRPr="003D557D">
              <w:rPr>
                <w:rFonts w:ascii="Calibri" w:hAnsi="Calibri"/>
                <w:i/>
                <w:sz w:val="16"/>
                <w:szCs w:val="16"/>
              </w:rPr>
              <w:t>Marian O’Rourke</w:t>
            </w:r>
            <w:r>
              <w:rPr>
                <w:rFonts w:ascii="Calibri" w:hAnsi="Calibri"/>
                <w:i/>
                <w:sz w:val="16"/>
                <w:szCs w:val="16"/>
              </w:rPr>
              <w:t xml:space="preserve">,  </w:t>
            </w:r>
            <w:r w:rsidRPr="003D557D">
              <w:rPr>
                <w:rFonts w:ascii="Calibri" w:hAnsi="Calibri"/>
                <w:i/>
                <w:sz w:val="16"/>
                <w:szCs w:val="16"/>
              </w:rPr>
              <w:t>Interim Director for Regulation and Standards, Northern Ireland Social Care Council</w:t>
            </w:r>
            <w:r>
              <w:rPr>
                <w:rFonts w:ascii="Calibri" w:hAnsi="Calibri"/>
                <w:i/>
                <w:sz w:val="16"/>
                <w:szCs w:val="16"/>
              </w:rPr>
              <w:t xml:space="preserve"> &amp; </w:t>
            </w:r>
            <w:proofErr w:type="spellStart"/>
            <w:r>
              <w:rPr>
                <w:rFonts w:ascii="Calibri" w:hAnsi="Calibri"/>
                <w:i/>
                <w:sz w:val="16"/>
                <w:szCs w:val="16"/>
              </w:rPr>
              <w:t>Fidelma</w:t>
            </w:r>
            <w:proofErr w:type="spellEnd"/>
            <w:r>
              <w:rPr>
                <w:rFonts w:ascii="Calibri" w:hAnsi="Calibri"/>
                <w:i/>
                <w:sz w:val="16"/>
                <w:szCs w:val="16"/>
              </w:rPr>
              <w:t xml:space="preserve"> </w:t>
            </w:r>
            <w:proofErr w:type="spellStart"/>
            <w:r>
              <w:rPr>
                <w:rFonts w:ascii="Calibri" w:hAnsi="Calibri"/>
                <w:i/>
                <w:sz w:val="16"/>
                <w:szCs w:val="16"/>
              </w:rPr>
              <w:t>Carolan</w:t>
            </w:r>
            <w:proofErr w:type="spellEnd"/>
            <w:r>
              <w:rPr>
                <w:rFonts w:ascii="Calibri" w:hAnsi="Calibri"/>
                <w:i/>
                <w:sz w:val="16"/>
                <w:szCs w:val="16"/>
              </w:rPr>
              <w:t xml:space="preserve">, </w:t>
            </w:r>
            <w:r w:rsidRPr="003D557D">
              <w:rPr>
                <w:rFonts w:ascii="Calibri" w:hAnsi="Calibri"/>
                <w:i/>
                <w:sz w:val="16"/>
                <w:szCs w:val="16"/>
              </w:rPr>
              <w:t>Senior Consultant, Leadership Centre, Health &amp; Social Care Service Northern Ireland</w:t>
            </w:r>
          </w:p>
          <w:p w14:paraId="2C436537" w14:textId="10E2A7E5" w:rsidR="0097423F" w:rsidRDefault="00AE54C9" w:rsidP="003B098B">
            <w:pPr>
              <w:pStyle w:val="Body"/>
              <w:widowControl w:val="0"/>
              <w:tabs>
                <w:tab w:val="left" w:pos="227"/>
              </w:tabs>
              <w:suppressAutoHyphens/>
              <w:spacing w:after="160" w:line="280" w:lineRule="atLeast"/>
            </w:pPr>
            <w:r w:rsidRPr="00AE54C9">
              <w:rPr>
                <w:rFonts w:ascii="Calibri" w:hAnsi="Calibri"/>
                <w:sz w:val="16"/>
                <w:szCs w:val="16"/>
              </w:rPr>
              <w:t xml:space="preserve">In Northern Ireland, social care workers have been regulated since 2016 which was phased in via a four year rolling </w:t>
            </w:r>
            <w:proofErr w:type="spellStart"/>
            <w:r w:rsidRPr="00AE54C9">
              <w:rPr>
                <w:rFonts w:ascii="Calibri" w:hAnsi="Calibri"/>
                <w:sz w:val="16"/>
                <w:szCs w:val="16"/>
              </w:rPr>
              <w:t>programme</w:t>
            </w:r>
            <w:proofErr w:type="spellEnd"/>
            <w:r w:rsidRPr="00AE54C9">
              <w:rPr>
                <w:rFonts w:ascii="Calibri" w:hAnsi="Calibri"/>
                <w:sz w:val="16"/>
                <w:szCs w:val="16"/>
              </w:rPr>
              <w:t xml:space="preserve"> starting in 2012.   In that time over 36,000 workers from a range of social care disciplines across residential, community, housing and advocacy services were registered.   As a public protection measure, the process involved engagement from a range of stakeholders including employers, people who use services and their families, government and trade unions.   As part of this a Code of Fitness to Practice was introduced and standards developed to improve quality of delivery and consistency.    This conversation will be led by Marian O’Rourke, Director of Regulation and Standards, Northern Ireland Social Care Council and </w:t>
            </w:r>
            <w:proofErr w:type="spellStart"/>
            <w:r w:rsidRPr="00AE54C9">
              <w:rPr>
                <w:rFonts w:ascii="Calibri" w:hAnsi="Calibri"/>
                <w:sz w:val="16"/>
                <w:szCs w:val="16"/>
              </w:rPr>
              <w:t>Fidelma</w:t>
            </w:r>
            <w:proofErr w:type="spellEnd"/>
            <w:r w:rsidRPr="00AE54C9">
              <w:rPr>
                <w:rFonts w:ascii="Calibri" w:hAnsi="Calibri"/>
                <w:sz w:val="16"/>
                <w:szCs w:val="16"/>
              </w:rPr>
              <w:t xml:space="preserve"> </w:t>
            </w:r>
            <w:proofErr w:type="spellStart"/>
            <w:r w:rsidRPr="00AE54C9">
              <w:rPr>
                <w:rFonts w:ascii="Calibri" w:hAnsi="Calibri"/>
                <w:sz w:val="16"/>
                <w:szCs w:val="16"/>
              </w:rPr>
              <w:t>Carolan</w:t>
            </w:r>
            <w:proofErr w:type="spellEnd"/>
            <w:r w:rsidRPr="00AE54C9">
              <w:rPr>
                <w:rFonts w:ascii="Calibri" w:hAnsi="Calibri"/>
                <w:sz w:val="16"/>
                <w:szCs w:val="16"/>
              </w:rPr>
              <w:t xml:space="preserve">, former Regional Official with the trade union </w:t>
            </w:r>
            <w:r w:rsidRPr="00AE54C9">
              <w:rPr>
                <w:rFonts w:ascii="Calibri" w:hAnsi="Calibri"/>
                <w:sz w:val="16"/>
                <w:szCs w:val="16"/>
              </w:rPr>
              <w:lastRenderedPageBreak/>
              <w:t>UNISON on their experience and learning from the process.</w:t>
            </w:r>
          </w:p>
        </w:tc>
      </w:tr>
      <w:tr w:rsidR="0097423F" w14:paraId="04E71D05" w14:textId="77777777" w:rsidTr="00321B80">
        <w:trPr>
          <w:trHeight w:val="303"/>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6CA780E7" w14:textId="77777777" w:rsidR="0097423F" w:rsidRDefault="00C7487D">
            <w:pPr>
              <w:pStyle w:val="Copy"/>
              <w:spacing w:after="283" w:line="320" w:lineRule="atLeast"/>
            </w:pPr>
            <w:r>
              <w:rPr>
                <w:rFonts w:ascii="Calibri" w:hAnsi="Calibri"/>
                <w:b/>
                <w:bCs/>
                <w:sz w:val="18"/>
                <w:szCs w:val="18"/>
              </w:rPr>
              <w:lastRenderedPageBreak/>
              <w:t>3:30pm-4:00pm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2A04146" w14:textId="77777777" w:rsidR="009C1B7E" w:rsidRDefault="001D3049" w:rsidP="009C1B7E">
            <w:pPr>
              <w:pStyle w:val="Body"/>
              <w:widowControl w:val="0"/>
              <w:tabs>
                <w:tab w:val="left" w:pos="227"/>
              </w:tabs>
              <w:suppressAutoHyphens/>
              <w:spacing w:after="57" w:line="280" w:lineRule="atLeast"/>
              <w:rPr>
                <w:rFonts w:ascii="Calibri" w:hAnsi="Calibri"/>
                <w:i/>
                <w:iCs/>
                <w:sz w:val="16"/>
                <w:szCs w:val="16"/>
              </w:rPr>
            </w:pPr>
            <w:r>
              <w:rPr>
                <w:rFonts w:ascii="Calibri" w:hAnsi="Calibri"/>
                <w:b/>
                <w:bCs/>
                <w:sz w:val="16"/>
                <w:szCs w:val="16"/>
              </w:rPr>
              <w:t xml:space="preserve">Update </w:t>
            </w:r>
            <w:r w:rsidR="009C1B7E">
              <w:rPr>
                <w:rFonts w:ascii="Calibri" w:hAnsi="Calibri"/>
                <w:b/>
                <w:bCs/>
                <w:sz w:val="16"/>
                <w:szCs w:val="16"/>
              </w:rPr>
              <w:t>on sector projects: Disability Advocacy Intake, and Impact of NDIS on Disability Advocacy Organisations</w:t>
            </w:r>
            <w:r w:rsidR="00C7487D">
              <w:rPr>
                <w:rFonts w:ascii="Calibri" w:hAnsi="Calibri"/>
                <w:b/>
                <w:bCs/>
                <w:sz w:val="16"/>
                <w:szCs w:val="16"/>
              </w:rPr>
              <w:t>-</w:t>
            </w:r>
            <w:r w:rsidR="00C7487D">
              <w:rPr>
                <w:rFonts w:ascii="Calibri" w:hAnsi="Calibri"/>
                <w:i/>
                <w:iCs/>
                <w:sz w:val="16"/>
                <w:szCs w:val="16"/>
              </w:rPr>
              <w:t xml:space="preserve"> </w:t>
            </w:r>
            <w:r w:rsidR="009C1B7E">
              <w:rPr>
                <w:rFonts w:ascii="Calibri" w:hAnsi="Calibri"/>
                <w:i/>
                <w:iCs/>
                <w:sz w:val="16"/>
                <w:szCs w:val="16"/>
              </w:rPr>
              <w:t>Melissa Hale, DARU</w:t>
            </w:r>
          </w:p>
          <w:p w14:paraId="05BB7E40" w14:textId="270F964F" w:rsidR="0097423F" w:rsidRPr="003D557D" w:rsidRDefault="009C1B7E" w:rsidP="009C1B7E">
            <w:pPr>
              <w:pStyle w:val="Body"/>
              <w:widowControl w:val="0"/>
              <w:tabs>
                <w:tab w:val="left" w:pos="227"/>
              </w:tabs>
              <w:suppressAutoHyphens/>
              <w:spacing w:after="57" w:line="280" w:lineRule="atLeast"/>
              <w:rPr>
                <w:rFonts w:ascii="Calibri" w:eastAsia="Calibri" w:hAnsi="Calibri" w:cs="Calibri"/>
                <w:b/>
                <w:bCs/>
                <w:sz w:val="16"/>
                <w:szCs w:val="16"/>
              </w:rPr>
            </w:pPr>
            <w:r>
              <w:rPr>
                <w:rFonts w:ascii="Calibri" w:hAnsi="Calibri"/>
                <w:iCs/>
                <w:sz w:val="16"/>
                <w:szCs w:val="16"/>
              </w:rPr>
              <w:t xml:space="preserve">DARU has recently been funded by the Office for Disability to oversee two projects: one is a feasibility study on a central intake/referral process for Disability Advocacy Organisations in Victoria, and another is a research project to measure the impact of the NDIS on Disability Advocacy Organisations. Melissa will give a brief overview of what these projects are about, what they hope to achieve and how they will be done. There will be an opportunity to feedback into these projects and ask questions. </w:t>
            </w:r>
            <w:r w:rsidR="00BE73E3">
              <w:rPr>
                <w:rFonts w:ascii="Calibri" w:hAnsi="Calibri"/>
                <w:i/>
                <w:iCs/>
                <w:sz w:val="16"/>
                <w:szCs w:val="16"/>
              </w:rPr>
              <w:t xml:space="preserve"> </w:t>
            </w:r>
          </w:p>
        </w:tc>
      </w:tr>
    </w:tbl>
    <w:p w14:paraId="3150EC09" w14:textId="77777777" w:rsidR="0097423F" w:rsidRDefault="0097423F">
      <w:pPr>
        <w:pStyle w:val="Copy"/>
        <w:spacing w:after="120" w:line="240" w:lineRule="auto"/>
        <w:ind w:left="2" w:hanging="2"/>
      </w:pPr>
    </w:p>
    <w:sectPr w:rsidR="0097423F">
      <w:headerReference w:type="default" r:id="rId8"/>
      <w:footerReference w:type="default" r:id="rId9"/>
      <w:pgSz w:w="11900" w:h="16820"/>
      <w:pgMar w:top="4820" w:right="680" w:bottom="680" w:left="680" w:header="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48519" w14:textId="77777777" w:rsidR="00C7487D" w:rsidRDefault="00C7487D">
      <w:r>
        <w:separator/>
      </w:r>
    </w:p>
  </w:endnote>
  <w:endnote w:type="continuationSeparator" w:id="0">
    <w:p w14:paraId="72DD52E8" w14:textId="77777777" w:rsidR="00C7487D" w:rsidRDefault="00C7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B100" w14:textId="77777777" w:rsidR="0097423F" w:rsidRDefault="00C7487D">
    <w:pPr>
      <w:pStyle w:val="HeadA"/>
      <w:spacing w:before="113" w:after="113" w:line="290" w:lineRule="atLeast"/>
    </w:pPr>
    <w:r>
      <w:rPr>
        <w:sz w:val="20"/>
        <w:szCs w:val="20"/>
      </w:rPr>
      <w:t>Contact DARU</w:t>
    </w:r>
    <w:r>
      <w:rPr>
        <w:b w:val="0"/>
        <w:bCs w:val="0"/>
        <w:sz w:val="20"/>
        <w:szCs w:val="20"/>
      </w:rPr>
      <w:t xml:space="preserve"> </w:t>
    </w:r>
    <w:r>
      <w:rPr>
        <w:b w:val="0"/>
        <w:bCs w:val="0"/>
        <w:color w:val="000000"/>
        <w:sz w:val="20"/>
        <w:szCs w:val="20"/>
        <w:u w:color="000000"/>
      </w:rPr>
      <w:t>Level 8/128 Exhibition Street, Melbourne 3000</w:t>
    </w:r>
    <w:r>
      <w:rPr>
        <w:rFonts w:ascii="Arial Unicode MS" w:hAnsi="Arial Unicode MS"/>
        <w:b w:val="0"/>
        <w:bCs w:val="0"/>
        <w:color w:val="000000"/>
        <w:sz w:val="20"/>
        <w:szCs w:val="20"/>
        <w:u w:color="000000"/>
      </w:rPr>
      <w:br/>
    </w:r>
    <w:r>
      <w:rPr>
        <w:color w:val="000000"/>
        <w:sz w:val="20"/>
        <w:szCs w:val="20"/>
        <w:u w:color="000000"/>
      </w:rPr>
      <w:t>Phone</w:t>
    </w:r>
    <w:r>
      <w:rPr>
        <w:b w:val="0"/>
        <w:bCs w:val="0"/>
        <w:color w:val="000000"/>
        <w:sz w:val="20"/>
        <w:szCs w:val="20"/>
        <w:u w:color="000000"/>
      </w:rPr>
      <w:t xml:space="preserve"> (03) 9639 5807 </w:t>
    </w:r>
    <w:r>
      <w:rPr>
        <w:color w:val="000000"/>
        <w:sz w:val="20"/>
        <w:szCs w:val="20"/>
        <w:u w:color="000000"/>
      </w:rPr>
      <w:t>Email</w:t>
    </w:r>
    <w:r>
      <w:rPr>
        <w:b w:val="0"/>
        <w:bCs w:val="0"/>
        <w:color w:val="000000"/>
        <w:sz w:val="20"/>
        <w:szCs w:val="20"/>
        <w:u w:color="000000"/>
      </w:rPr>
      <w:t xml:space="preserve"> admin@daru.org.au </w:t>
    </w:r>
    <w:r>
      <w:rPr>
        <w:rFonts w:ascii="Arial Unicode MS" w:hAnsi="Arial Unicode MS"/>
        <w:b w:val="0"/>
        <w:bCs w:val="0"/>
        <w:color w:val="000000"/>
        <w:sz w:val="20"/>
        <w:szCs w:val="20"/>
        <w:u w:color="000000"/>
      </w:rPr>
      <w:br/>
    </w:r>
    <w:r>
      <w:rPr>
        <w:color w:val="000000"/>
        <w:sz w:val="20"/>
        <w:szCs w:val="20"/>
        <w:u w:color="000000"/>
      </w:rPr>
      <w:t>Web</w:t>
    </w:r>
    <w:r>
      <w:rPr>
        <w:b w:val="0"/>
        <w:bCs w:val="0"/>
        <w:color w:val="000000"/>
        <w:sz w:val="20"/>
        <w:szCs w:val="20"/>
        <w:u w:color="000000"/>
      </w:rPr>
      <w:t xml:space="preserve"> www.daru.org.au </w:t>
    </w:r>
    <w:r>
      <w:rPr>
        <w:color w:val="000000"/>
        <w:sz w:val="20"/>
        <w:szCs w:val="20"/>
        <w:u w:color="000000"/>
      </w:rPr>
      <w:t>Twitter</w:t>
    </w:r>
    <w:r>
      <w:rPr>
        <w:b w:val="0"/>
        <w:bCs w:val="0"/>
        <w:color w:val="000000"/>
        <w:sz w:val="20"/>
        <w:szCs w:val="20"/>
        <w:u w:color="000000"/>
      </w:rPr>
      <w:t xml:space="preserve"> @</w:t>
    </w:r>
    <w:proofErr w:type="spellStart"/>
    <w:r>
      <w:rPr>
        <w:b w:val="0"/>
        <w:bCs w:val="0"/>
        <w:color w:val="000000"/>
        <w:sz w:val="20"/>
        <w:szCs w:val="20"/>
        <w:u w:color="000000"/>
      </w:rPr>
      <w:t>daruvic</w:t>
    </w:r>
    <w:proofErr w:type="spellEnd"/>
    <w:r>
      <w:rPr>
        <w:b w:val="0"/>
        <w:bCs w:val="0"/>
        <w:color w:val="000000"/>
        <w:sz w:val="20"/>
        <w:szCs w:val="20"/>
        <w:u w:color="000000"/>
      </w:rPr>
      <w:t xml:space="preserve">  </w:t>
    </w:r>
    <w:r>
      <w:rPr>
        <w:color w:val="000000"/>
        <w:sz w:val="20"/>
        <w:szCs w:val="20"/>
        <w:u w:color="000000"/>
      </w:rPr>
      <w:t>Facebook</w:t>
    </w:r>
    <w:r>
      <w:rPr>
        <w:b w:val="0"/>
        <w:bCs w:val="0"/>
        <w:color w:val="000000"/>
        <w:sz w:val="20"/>
        <w:szCs w:val="20"/>
        <w:u w:color="000000"/>
      </w:rPr>
      <w:t xml:space="preserve"> @</w:t>
    </w:r>
    <w:proofErr w:type="spellStart"/>
    <w:r>
      <w:rPr>
        <w:b w:val="0"/>
        <w:bCs w:val="0"/>
        <w:color w:val="000000"/>
        <w:sz w:val="20"/>
        <w:szCs w:val="20"/>
        <w:u w:color="000000"/>
      </w:rPr>
      <w:t>DARUadvocacy</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38FEF" w14:textId="77777777" w:rsidR="00C7487D" w:rsidRDefault="00C7487D">
      <w:r>
        <w:separator/>
      </w:r>
    </w:p>
  </w:footnote>
  <w:footnote w:type="continuationSeparator" w:id="0">
    <w:p w14:paraId="58B9A426" w14:textId="77777777" w:rsidR="00C7487D" w:rsidRDefault="00C74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AEAA3" w14:textId="77777777" w:rsidR="002D46C6" w:rsidRDefault="002D46C6">
    <w:pPr>
      <w:pStyle w:val="Header"/>
      <w:rPr>
        <w:noProof/>
        <w:lang w:val="en-AU"/>
      </w:rPr>
    </w:pPr>
  </w:p>
  <w:p w14:paraId="359EBA49" w14:textId="77777777" w:rsidR="0097423F" w:rsidRDefault="00C7487D">
    <w:pPr>
      <w:pStyle w:val="Header"/>
    </w:pPr>
    <w:r>
      <w:rPr>
        <w:noProof/>
        <w:lang w:val="en-AU"/>
      </w:rPr>
      <w:drawing>
        <wp:anchor distT="152400" distB="152400" distL="152400" distR="152400" simplePos="0" relativeHeight="251658240" behindDoc="1" locked="0" layoutInCell="1" allowOverlap="1" wp14:anchorId="27A52641" wp14:editId="05B9587E">
          <wp:simplePos x="0" y="0"/>
          <wp:positionH relativeFrom="page">
            <wp:posOffset>0</wp:posOffset>
          </wp:positionH>
          <wp:positionV relativeFrom="page">
            <wp:posOffset>0</wp:posOffset>
          </wp:positionV>
          <wp:extent cx="7559041" cy="10692131"/>
          <wp:effectExtent l="0" t="0" r="0" b="0"/>
          <wp:wrapNone/>
          <wp:docPr id="1073741825" name="officeArt object" descr="Training_background.jpg"/>
          <wp:cNvGraphicFramePr/>
          <a:graphic xmlns:a="http://schemas.openxmlformats.org/drawingml/2006/main">
            <a:graphicData uri="http://schemas.openxmlformats.org/drawingml/2006/picture">
              <pic:pic xmlns:pic="http://schemas.openxmlformats.org/drawingml/2006/picture">
                <pic:nvPicPr>
                  <pic:cNvPr id="1073741825" name="Training_background.jpg" descr="Training_background.jp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r>
      <w:rPr>
        <w:noProof/>
        <w:lang w:val="en-AU"/>
      </w:rPr>
      <w:drawing>
        <wp:anchor distT="152400" distB="152400" distL="152400" distR="152400" simplePos="0" relativeHeight="251659264" behindDoc="1" locked="0" layoutInCell="1" allowOverlap="1" wp14:anchorId="32849B30" wp14:editId="244249DF">
          <wp:simplePos x="0" y="0"/>
          <wp:positionH relativeFrom="page">
            <wp:posOffset>341125</wp:posOffset>
          </wp:positionH>
          <wp:positionV relativeFrom="page">
            <wp:posOffset>1002534</wp:posOffset>
          </wp:positionV>
          <wp:extent cx="5706110" cy="1695450"/>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2">
                    <a:extLst/>
                  </a:blip>
                  <a:stretch>
                    <a:fillRect/>
                  </a:stretch>
                </pic:blipFill>
                <pic:spPr>
                  <a:xfrm>
                    <a:off x="0" y="0"/>
                    <a:ext cx="5706110" cy="1695450"/>
                  </a:xfrm>
                  <a:prstGeom prst="rect">
                    <a:avLst/>
                  </a:prstGeom>
                  <a:ln w="12700" cap="flat">
                    <a:noFill/>
                    <a:miter lim="400000"/>
                  </a:ln>
                  <a:effectLst/>
                </pic:spPr>
              </pic:pic>
            </a:graphicData>
          </a:graphic>
        </wp:anchor>
      </w:drawing>
    </w:r>
    <w:r>
      <w:rPr>
        <w:noProof/>
        <w:lang w:val="en-AU"/>
      </w:rPr>
      <mc:AlternateContent>
        <mc:Choice Requires="wps">
          <w:drawing>
            <wp:anchor distT="152400" distB="152400" distL="152400" distR="152400" simplePos="0" relativeHeight="251660288" behindDoc="1" locked="0" layoutInCell="1" allowOverlap="1" wp14:anchorId="1E18A3CA" wp14:editId="32504391">
              <wp:simplePos x="0" y="0"/>
              <wp:positionH relativeFrom="page">
                <wp:posOffset>388619</wp:posOffset>
              </wp:positionH>
              <wp:positionV relativeFrom="page">
                <wp:posOffset>998219</wp:posOffset>
              </wp:positionV>
              <wp:extent cx="4876800" cy="191262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876800" cy="1912620"/>
                      </a:xfrm>
                      <a:prstGeom prst="rect">
                        <a:avLst/>
                      </a:prstGeom>
                      <a:solidFill>
                        <a:srgbClr val="FFFFFF"/>
                      </a:solidFill>
                      <a:ln w="12700" cap="flat">
                        <a:noFill/>
                        <a:miter lim="400000"/>
                      </a:ln>
                      <a:effectLst/>
                    </wps:spPr>
                    <wps:txbx>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6433BE77" w:rsidR="0097423F" w:rsidRPr="00E14B22" w:rsidRDefault="001D3049">
                          <w:pPr>
                            <w:pStyle w:val="Body"/>
                            <w:rPr>
                              <w:rFonts w:ascii="Calibri" w:eastAsia="Calibri" w:hAnsi="Calibri" w:cs="Calibri"/>
                              <w:b/>
                              <w:bCs/>
                              <w:szCs w:val="28"/>
                            </w:rPr>
                          </w:pPr>
                          <w:r>
                            <w:rPr>
                              <w:rFonts w:ascii="Calibri" w:hAnsi="Calibri"/>
                              <w:b/>
                              <w:bCs/>
                              <w:szCs w:val="28"/>
                            </w:rPr>
                            <w:t>Tuesday 11</w:t>
                          </w:r>
                          <w:r w:rsidRPr="001D3049">
                            <w:rPr>
                              <w:rFonts w:ascii="Calibri" w:hAnsi="Calibri"/>
                              <w:b/>
                              <w:bCs/>
                              <w:szCs w:val="28"/>
                              <w:vertAlign w:val="superscript"/>
                            </w:rPr>
                            <w:t>th</w:t>
                          </w:r>
                          <w:r>
                            <w:rPr>
                              <w:rFonts w:ascii="Calibri" w:hAnsi="Calibri"/>
                              <w:b/>
                              <w:bCs/>
                              <w:szCs w:val="28"/>
                            </w:rPr>
                            <w:t xml:space="preserve"> February 2020,</w:t>
                          </w:r>
                          <w:r w:rsidR="00C7487D" w:rsidRPr="00E14B22">
                            <w:rPr>
                              <w:rFonts w:ascii="Calibri" w:hAnsi="Calibri"/>
                              <w:b/>
                              <w:bCs/>
                              <w:szCs w:val="28"/>
                            </w:rPr>
                            <w:t xml:space="preserve">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wps:txbx>
                    <wps:bodyPr wrap="square" lIns="45719" tIns="45719" rIns="45719" bIns="45719" numCol="1" anchor="t">
                      <a:noAutofit/>
                    </wps:bodyPr>
                  </wps:wsp>
                </a:graphicData>
              </a:graphic>
            </wp:anchor>
          </w:drawing>
        </mc:Choice>
        <mc:Fallback>
          <w:pict>
            <v:shapetype w14:anchorId="1E18A3CA" id="_x0000_t202" coordsize="21600,21600" o:spt="202" path="m,l,21600r21600,l21600,xe">
              <v:stroke joinstyle="miter"/>
              <v:path gradientshapeok="t" o:connecttype="rect"/>
            </v:shapetype>
            <v:shape id="officeArt object" o:spid="_x0000_s1026" type="#_x0000_t202" alt="Text Box 2" style="position:absolute;margin-left:30.6pt;margin-top:78.6pt;width:384pt;height:150.6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" stroked="f" strokeweight="1pt">
              <v:stroke miterlimit="4"/>
              <v:textbox inset="1.27mm,1.27mm,1.27mm,1.27mm">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6433BE77" w:rsidR="0097423F" w:rsidRPr="00E14B22" w:rsidRDefault="001D3049">
                    <w:pPr>
                      <w:pStyle w:val="Body"/>
                      <w:rPr>
                        <w:rFonts w:ascii="Calibri" w:eastAsia="Calibri" w:hAnsi="Calibri" w:cs="Calibri"/>
                        <w:b/>
                        <w:bCs/>
                        <w:szCs w:val="28"/>
                      </w:rPr>
                    </w:pPr>
                    <w:r>
                      <w:rPr>
                        <w:rFonts w:ascii="Calibri" w:hAnsi="Calibri"/>
                        <w:b/>
                        <w:bCs/>
                        <w:szCs w:val="28"/>
                      </w:rPr>
                      <w:t>Tuesday 11</w:t>
                    </w:r>
                    <w:r w:rsidRPr="001D3049">
                      <w:rPr>
                        <w:rFonts w:ascii="Calibri" w:hAnsi="Calibri"/>
                        <w:b/>
                        <w:bCs/>
                        <w:szCs w:val="28"/>
                        <w:vertAlign w:val="superscript"/>
                      </w:rPr>
                      <w:t>th</w:t>
                    </w:r>
                    <w:r>
                      <w:rPr>
                        <w:rFonts w:ascii="Calibri" w:hAnsi="Calibri"/>
                        <w:b/>
                        <w:bCs/>
                        <w:szCs w:val="28"/>
                      </w:rPr>
                      <w:t xml:space="preserve"> February 2020,</w:t>
                    </w:r>
                    <w:r w:rsidR="00C7487D" w:rsidRPr="00E14B22">
                      <w:rPr>
                        <w:rFonts w:ascii="Calibri" w:hAnsi="Calibri"/>
                        <w:b/>
                        <w:bCs/>
                        <w:szCs w:val="28"/>
                      </w:rPr>
                      <w:t xml:space="preserve">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17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3F"/>
    <w:rsid w:val="00005114"/>
    <w:rsid w:val="0008049A"/>
    <w:rsid w:val="000C4F59"/>
    <w:rsid w:val="000F16D4"/>
    <w:rsid w:val="001B17CC"/>
    <w:rsid w:val="001D3049"/>
    <w:rsid w:val="002312FB"/>
    <w:rsid w:val="002D46C6"/>
    <w:rsid w:val="00321B80"/>
    <w:rsid w:val="003B098B"/>
    <w:rsid w:val="003B7F4B"/>
    <w:rsid w:val="003D557D"/>
    <w:rsid w:val="00501CB3"/>
    <w:rsid w:val="005E34F8"/>
    <w:rsid w:val="00905C0E"/>
    <w:rsid w:val="0097423F"/>
    <w:rsid w:val="009C1B7E"/>
    <w:rsid w:val="00A1233C"/>
    <w:rsid w:val="00A324D3"/>
    <w:rsid w:val="00AE54C9"/>
    <w:rsid w:val="00B0266E"/>
    <w:rsid w:val="00B43AF9"/>
    <w:rsid w:val="00BE73E3"/>
    <w:rsid w:val="00C7487D"/>
    <w:rsid w:val="00C76740"/>
    <w:rsid w:val="00E14B22"/>
    <w:rsid w:val="00EB16BA"/>
    <w:rsid w:val="00F03D16"/>
    <w:rsid w:val="00FD2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9C6929E"/>
  <w15:docId w15:val="{30C123F4-278A-44D9-A49F-D486E8FD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lang w:val="en-US"/>
    </w:rPr>
  </w:style>
  <w:style w:type="paragraph" w:customStyle="1" w:styleId="HeadA">
    <w:name w:val="Head A"/>
    <w:next w:val="Body"/>
    <w:pPr>
      <w:widowControl w:val="0"/>
      <w:tabs>
        <w:tab w:val="left" w:pos="227"/>
      </w:tabs>
      <w:suppressAutoHyphens/>
      <w:spacing w:before="170" w:after="85" w:line="350" w:lineRule="atLeast"/>
    </w:pPr>
    <w:rPr>
      <w:rFonts w:ascii="Arial" w:hAnsi="Arial" w:cs="Arial Unicode MS"/>
      <w:b/>
      <w:bCs/>
      <w:color w:val="35144E"/>
      <w:sz w:val="27"/>
      <w:szCs w:val="27"/>
      <w:u w:color="35144E"/>
      <w:lang w:val="en-US"/>
    </w:rPr>
  </w:style>
  <w:style w:type="paragraph" w:customStyle="1" w:styleId="Copy">
    <w:name w:val="Copy"/>
    <w:next w:val="Body"/>
    <w:pPr>
      <w:widowControl w:val="0"/>
      <w:tabs>
        <w:tab w:val="left" w:pos="227"/>
      </w:tabs>
      <w:suppressAutoHyphens/>
      <w:spacing w:after="113" w:line="280" w:lineRule="atLeast"/>
    </w:pPr>
    <w:rPr>
      <w:rFonts w:ascii="Arial" w:hAnsi="Arial" w:cs="Arial Unicode MS"/>
      <w:color w:val="000000"/>
      <w:u w:color="000000"/>
      <w:lang w:val="en-US"/>
    </w:rPr>
  </w:style>
  <w:style w:type="character" w:customStyle="1" w:styleId="Link">
    <w:name w:val="Link"/>
    <w:rPr>
      <w:color w:val="0000FF"/>
      <w:u w:val="single" w:color="0000FF"/>
      <w:lang w:val="en-US"/>
    </w:rPr>
  </w:style>
  <w:style w:type="paragraph" w:styleId="NoSpacing">
    <w:name w:val="No Spacing"/>
    <w:uiPriority w:val="1"/>
    <w:qFormat/>
    <w:rsid w:val="00E14B22"/>
    <w:rPr>
      <w:sz w:val="24"/>
      <w:szCs w:val="24"/>
      <w:lang w:val="en-US" w:eastAsia="en-US"/>
    </w:rPr>
  </w:style>
  <w:style w:type="paragraph" w:styleId="Footer">
    <w:name w:val="footer"/>
    <w:basedOn w:val="Normal"/>
    <w:link w:val="FooterChar"/>
    <w:uiPriority w:val="99"/>
    <w:unhideWhenUsed/>
    <w:rsid w:val="00E14B22"/>
    <w:pPr>
      <w:tabs>
        <w:tab w:val="center" w:pos="4513"/>
        <w:tab w:val="right" w:pos="9026"/>
      </w:tabs>
    </w:pPr>
  </w:style>
  <w:style w:type="character" w:customStyle="1" w:styleId="FooterChar">
    <w:name w:val="Footer Char"/>
    <w:basedOn w:val="DefaultParagraphFont"/>
    <w:link w:val="Footer"/>
    <w:uiPriority w:val="99"/>
    <w:rsid w:val="00E14B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ivestream.com/expression/DARU-ASC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5AC2-74CD-4631-BC97-8F8EB7BCB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Coe</dc:creator>
  <cp:lastModifiedBy>Melissa Coe</cp:lastModifiedBy>
  <cp:revision>6</cp:revision>
  <dcterms:created xsi:type="dcterms:W3CDTF">2019-11-05T23:33:00Z</dcterms:created>
  <dcterms:modified xsi:type="dcterms:W3CDTF">2020-01-23T21:05:00Z</dcterms:modified>
</cp:coreProperties>
</file>