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90D4C6" w14:textId="77777777" w:rsidR="0097423F" w:rsidRPr="00E14B22" w:rsidRDefault="00C7487D" w:rsidP="00E14B22">
      <w:pPr>
        <w:pStyle w:val="NoSpacing"/>
        <w:rPr>
          <w:rFonts w:asciiTheme="minorHAnsi" w:eastAsia="Calibri" w:hAnsiTheme="minorHAnsi" w:cs="Calibri"/>
          <w:sz w:val="18"/>
          <w:u w:color="9C1D86"/>
        </w:rPr>
      </w:pPr>
      <w:r w:rsidRPr="00E14B22">
        <w:rPr>
          <w:rFonts w:asciiTheme="minorHAnsi" w:hAnsiTheme="minorHAnsi"/>
          <w:sz w:val="18"/>
          <w:u w:color="9C1D86"/>
        </w:rPr>
        <w:t xml:space="preserve">In the ever shifting landscape reforming disability service delivery and </w:t>
      </w:r>
      <w:r w:rsidRPr="00E14B22">
        <w:rPr>
          <w:rFonts w:asciiTheme="minorHAnsi" w:hAnsiTheme="minorHAnsi"/>
          <w:sz w:val="18"/>
        </w:rPr>
        <w:t>support</w:t>
      </w:r>
      <w:r w:rsidRPr="00E14B22">
        <w:rPr>
          <w:rFonts w:asciiTheme="minorHAnsi" w:hAnsiTheme="minorHAnsi"/>
          <w:sz w:val="18"/>
          <w:u w:color="9C1D86"/>
        </w:rPr>
        <w:t xml:space="preserve">, it </w:t>
      </w:r>
      <w:proofErr w:type="gramStart"/>
      <w:r w:rsidRPr="00E14B22">
        <w:rPr>
          <w:rFonts w:asciiTheme="minorHAnsi" w:hAnsiTheme="minorHAnsi"/>
          <w:sz w:val="18"/>
          <w:u w:color="9C1D86"/>
        </w:rPr>
        <w:t>is  imperative</w:t>
      </w:r>
      <w:proofErr w:type="gramEnd"/>
      <w:r w:rsidRPr="00E14B22">
        <w:rPr>
          <w:rFonts w:asciiTheme="minorHAnsi" w:hAnsiTheme="minorHAnsi"/>
          <w:sz w:val="18"/>
          <w:u w:color="9C1D86"/>
        </w:rPr>
        <w:t xml:space="preserve"> that disability advocates come together to keep abreast of the changes and understand the impact these have on the practice of disability advocacy. </w:t>
      </w:r>
    </w:p>
    <w:p w14:paraId="713F6EDE" w14:textId="77777777" w:rsidR="0097423F" w:rsidRDefault="00C7487D">
      <w:pPr>
        <w:pStyle w:val="Copy"/>
        <w:spacing w:after="120" w:line="320" w:lineRule="atLeast"/>
        <w:rPr>
          <w:rFonts w:ascii="Calibri" w:eastAsia="Calibri" w:hAnsi="Calibri" w:cs="Calibri"/>
          <w:b/>
          <w:bCs/>
          <w:color w:val="9C1D86"/>
          <w:sz w:val="18"/>
          <w:szCs w:val="18"/>
          <w:u w:color="9C1D86"/>
        </w:rPr>
      </w:pPr>
      <w:r>
        <w:rPr>
          <w:rFonts w:ascii="Calibri" w:hAnsi="Calibri"/>
          <w:b/>
          <w:bCs/>
          <w:color w:val="9C1D86"/>
          <w:sz w:val="18"/>
          <w:szCs w:val="18"/>
          <w:u w:color="9C1D86"/>
        </w:rPr>
        <w:t>This fo</w:t>
      </w:r>
      <w:r>
        <w:rPr>
          <w:rFonts w:ascii="Calibri" w:hAnsi="Calibri"/>
          <w:b/>
          <w:bCs/>
          <w:color w:val="9C1D86"/>
          <w:sz w:val="18"/>
          <w:szCs w:val="18"/>
          <w:u w:color="9C1D86"/>
        </w:rPr>
        <w:t xml:space="preserve">rum series provides advocates with a space for gathering information, sharing knowledge and providing time to network. </w:t>
      </w:r>
    </w:p>
    <w:p w14:paraId="298D2AAB" w14:textId="77777777" w:rsidR="0097423F" w:rsidRDefault="00C7487D">
      <w:pPr>
        <w:pStyle w:val="Copy"/>
        <w:spacing w:after="120" w:line="320" w:lineRule="atLeast"/>
        <w:rPr>
          <w:rFonts w:ascii="Calibri" w:eastAsia="Calibri" w:hAnsi="Calibri" w:cs="Calibri"/>
          <w:b/>
          <w:bCs/>
          <w:i/>
          <w:iCs/>
          <w:color w:val="9C1D86"/>
          <w:u w:val="single" w:color="9C1D86"/>
        </w:rPr>
      </w:pPr>
      <w:r>
        <w:rPr>
          <w:rFonts w:ascii="Calibri" w:hAnsi="Calibri"/>
          <w:b/>
          <w:bCs/>
          <w:i/>
          <w:iCs/>
          <w:color w:val="9C1D86"/>
          <w:u w:val="single" w:color="9C1D86"/>
        </w:rPr>
        <w:t xml:space="preserve">LIVESTREAMING LINK: </w:t>
      </w:r>
      <w:r>
        <w:rPr>
          <w:rStyle w:val="Link"/>
          <w:rFonts w:ascii="Calibri" w:hAnsi="Calibri"/>
          <w:i/>
          <w:iCs/>
        </w:rPr>
        <w:t>https://livestream.com/vicdeaf/DARU-ASCF</w:t>
      </w:r>
    </w:p>
    <w:tbl>
      <w:tblPr>
        <w:tblW w:w="1037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7"/>
        <w:gridCol w:w="8123"/>
      </w:tblGrid>
      <w:tr w:rsidR="0097423F" w14:paraId="5B7A6FF3" w14:textId="77777777">
        <w:trPr>
          <w:trHeight w:val="338"/>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7AAAAE1" w14:textId="77777777" w:rsidR="0097423F" w:rsidRDefault="00C7487D">
            <w:pPr>
              <w:pStyle w:val="Body"/>
              <w:widowControl w:val="0"/>
              <w:tabs>
                <w:tab w:val="left" w:pos="227"/>
              </w:tabs>
              <w:suppressAutoHyphens/>
              <w:spacing w:after="113" w:line="280" w:lineRule="atLeast"/>
            </w:pPr>
            <w:r>
              <w:rPr>
                <w:rFonts w:ascii="Calibri" w:hAnsi="Calibri"/>
                <w:sz w:val="18"/>
                <w:szCs w:val="18"/>
              </w:rPr>
              <w:t>11:00am-11:05am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596A3B86" w14:textId="77777777" w:rsidR="0097423F" w:rsidRDefault="00C7487D">
            <w:pPr>
              <w:pStyle w:val="Body"/>
              <w:widowControl w:val="0"/>
              <w:tabs>
                <w:tab w:val="left" w:pos="227"/>
              </w:tabs>
              <w:suppressAutoHyphens/>
              <w:spacing w:after="57" w:line="280" w:lineRule="atLeast"/>
            </w:pPr>
            <w:r>
              <w:rPr>
                <w:rFonts w:ascii="Calibri" w:hAnsi="Calibri"/>
                <w:b/>
                <w:bCs/>
                <w:sz w:val="16"/>
                <w:szCs w:val="16"/>
              </w:rPr>
              <w:t>Welcome and Introductions- Melissa Hale, DARU Coordinator</w:t>
            </w:r>
          </w:p>
        </w:tc>
      </w:tr>
      <w:tr w:rsidR="0097423F" w14:paraId="548A370E" w14:textId="77777777">
        <w:trPr>
          <w:trHeight w:val="248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325A92E" w14:textId="77777777" w:rsidR="0097423F" w:rsidRDefault="00C7487D">
            <w:pPr>
              <w:pStyle w:val="Body"/>
              <w:widowControl w:val="0"/>
              <w:tabs>
                <w:tab w:val="left" w:pos="227"/>
              </w:tabs>
              <w:suppressAutoHyphens/>
              <w:spacing w:after="113" w:line="280" w:lineRule="atLeast"/>
            </w:pPr>
            <w:r>
              <w:rPr>
                <w:rFonts w:ascii="Calibri" w:hAnsi="Calibri"/>
                <w:b/>
                <w:bCs/>
                <w:sz w:val="18"/>
                <w:szCs w:val="18"/>
              </w:rPr>
              <w:t>11:05am-12:00pm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56D7EC67" w14:textId="77777777" w:rsidR="0097423F" w:rsidRDefault="00C7487D">
            <w:pPr>
              <w:pStyle w:val="Body"/>
              <w:widowControl w:val="0"/>
              <w:tabs>
                <w:tab w:val="left" w:pos="227"/>
              </w:tabs>
              <w:suppressAutoHyphens/>
              <w:spacing w:line="280" w:lineRule="atLeast"/>
              <w:rPr>
                <w:rFonts w:ascii="Calibri" w:eastAsia="Calibri" w:hAnsi="Calibri" w:cs="Calibri"/>
                <w:i/>
                <w:iCs/>
                <w:sz w:val="16"/>
                <w:szCs w:val="16"/>
              </w:rPr>
            </w:pPr>
            <w:r w:rsidRPr="00E14B22">
              <w:rPr>
                <w:rFonts w:ascii="Calibri" w:hAnsi="Calibri"/>
                <w:b/>
                <w:sz w:val="16"/>
                <w:szCs w:val="16"/>
              </w:rPr>
              <w:t>Meeting the needs of older people with disability when the NDIS falls short</w:t>
            </w:r>
            <w:r>
              <w:rPr>
                <w:rFonts w:ascii="Calibri" w:hAnsi="Calibri"/>
                <w:sz w:val="16"/>
                <w:szCs w:val="16"/>
              </w:rPr>
              <w:t xml:space="preserve"> - </w:t>
            </w:r>
            <w:r>
              <w:rPr>
                <w:rFonts w:ascii="Calibri" w:hAnsi="Calibri"/>
                <w:i/>
                <w:iCs/>
                <w:sz w:val="16"/>
                <w:szCs w:val="16"/>
              </w:rPr>
              <w:t>Lauren Henley, Policy Advisor, Council of the Ageing (COTA)</w:t>
            </w:r>
          </w:p>
          <w:p w14:paraId="34950915" w14:textId="18AFA90D" w:rsidR="0097423F" w:rsidRDefault="00E14B22">
            <w:pPr>
              <w:pStyle w:val="Body"/>
              <w:widowControl w:val="0"/>
              <w:tabs>
                <w:tab w:val="left" w:pos="227"/>
              </w:tabs>
              <w:suppressAutoHyphens/>
              <w:spacing w:line="280" w:lineRule="atLeast"/>
            </w:pPr>
            <w:r w:rsidRPr="00E14B22">
              <w:rPr>
                <w:rFonts w:ascii="Calibri" w:hAnsi="Calibri"/>
                <w:sz w:val="16"/>
                <w:szCs w:val="16"/>
              </w:rPr>
              <w:t>There has been a strong focus on the NDIS over the past few years – but it isn’t the only scheme that is relevant to people with disability in Victoria. There are many people with disability who are over the age of 65 who do not meet the age eligibility requirements for the NDIS. Most of these people will be forced to turn to the aged care system to access the disability-related support they need. In this session, Lauren will tell us about some of the tools and resources available to help older people with disability make the most of what’s currently on offer. We will also discuss some of the policy gaps still preventing older people with disability from accessing support in a timely and equitable manner. Lauren will tell us more about work that is already being done to address some of these shortfalls and how we can get involved.</w:t>
            </w:r>
          </w:p>
        </w:tc>
      </w:tr>
      <w:tr w:rsidR="0097423F" w14:paraId="42EA3DA6" w14:textId="77777777">
        <w:trPr>
          <w:trHeight w:val="26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56EF86A" w14:textId="77777777" w:rsidR="0097423F" w:rsidRDefault="00C7487D">
            <w:pPr>
              <w:pStyle w:val="Body"/>
            </w:pPr>
            <w:r>
              <w:rPr>
                <w:rFonts w:ascii="Calibri" w:hAnsi="Calibri"/>
                <w:b/>
                <w:bCs/>
                <w:sz w:val="18"/>
                <w:szCs w:val="18"/>
              </w:rPr>
              <w:t>12:00pm-1:00pm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1D3CDCAB" w14:textId="44AE05E2" w:rsidR="0097423F" w:rsidRDefault="00C7487D" w:rsidP="00E14B22">
            <w:pPr>
              <w:pStyle w:val="Copy"/>
              <w:tabs>
                <w:tab w:val="left" w:pos="1320"/>
              </w:tabs>
              <w:spacing w:after="283" w:line="320" w:lineRule="atLeast"/>
            </w:pPr>
            <w:r>
              <w:rPr>
                <w:rFonts w:ascii="Calibri" w:hAnsi="Calibri"/>
                <w:b/>
                <w:bCs/>
                <w:sz w:val="16"/>
                <w:szCs w:val="16"/>
              </w:rPr>
              <w:t>Lunch</w:t>
            </w:r>
            <w:r w:rsidR="00E14B22">
              <w:rPr>
                <w:rFonts w:ascii="Calibri" w:hAnsi="Calibri"/>
                <w:b/>
                <w:bCs/>
                <w:sz w:val="16"/>
                <w:szCs w:val="16"/>
              </w:rPr>
              <w:tab/>
            </w:r>
            <w:bookmarkStart w:id="0" w:name="_GoBack"/>
            <w:bookmarkEnd w:id="0"/>
          </w:p>
        </w:tc>
      </w:tr>
      <w:tr w:rsidR="0097423F" w14:paraId="6C72EA03" w14:textId="77777777">
        <w:trPr>
          <w:trHeight w:val="108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2F4BE59E" w14:textId="77777777" w:rsidR="0097423F" w:rsidRDefault="00C7487D">
            <w:pPr>
              <w:pStyle w:val="Body"/>
            </w:pPr>
            <w:r>
              <w:rPr>
                <w:rFonts w:ascii="Calibri" w:hAnsi="Calibri"/>
                <w:b/>
                <w:bCs/>
                <w:sz w:val="18"/>
                <w:szCs w:val="18"/>
              </w:rPr>
              <w:t>1:00pm-2:00pm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0DB4AFD9" w14:textId="77777777" w:rsidR="0097423F" w:rsidRDefault="00C7487D">
            <w:pPr>
              <w:pStyle w:val="Body"/>
              <w:widowControl w:val="0"/>
              <w:tabs>
                <w:tab w:val="left" w:pos="227"/>
              </w:tabs>
              <w:suppressAutoHyphens/>
              <w:spacing w:line="280" w:lineRule="atLeast"/>
              <w:rPr>
                <w:rFonts w:ascii="Calibri" w:eastAsia="Calibri" w:hAnsi="Calibri" w:cs="Calibri"/>
                <w:b/>
                <w:bCs/>
                <w:sz w:val="16"/>
                <w:szCs w:val="16"/>
              </w:rPr>
            </w:pPr>
            <w:r>
              <w:rPr>
                <w:rFonts w:ascii="Calibri" w:hAnsi="Calibri"/>
                <w:b/>
                <w:bCs/>
                <w:sz w:val="16"/>
                <w:szCs w:val="16"/>
              </w:rPr>
              <w:t xml:space="preserve">Culture Is Inclusion </w:t>
            </w:r>
            <w:r>
              <w:rPr>
                <w:rFonts w:ascii="Calibri" w:hAnsi="Calibri"/>
                <w:b/>
                <w:bCs/>
                <w:sz w:val="16"/>
                <w:szCs w:val="16"/>
              </w:rPr>
              <w:t xml:space="preserve">– </w:t>
            </w:r>
            <w:r>
              <w:rPr>
                <w:rFonts w:ascii="Calibri" w:hAnsi="Calibri"/>
                <w:i/>
                <w:iCs/>
                <w:sz w:val="16"/>
                <w:szCs w:val="16"/>
              </w:rPr>
              <w:t>Scott Avery, First Peoples Disability Network</w:t>
            </w:r>
          </w:p>
          <w:p w14:paraId="67CADC50" w14:textId="77777777" w:rsidR="0097423F" w:rsidRDefault="00C7487D">
            <w:pPr>
              <w:pStyle w:val="Body"/>
              <w:widowControl w:val="0"/>
              <w:tabs>
                <w:tab w:val="left" w:pos="227"/>
              </w:tabs>
              <w:suppressAutoHyphens/>
              <w:spacing w:line="280" w:lineRule="atLeast"/>
            </w:pPr>
            <w:r>
              <w:rPr>
                <w:rFonts w:ascii="Calibri" w:hAnsi="Calibri"/>
                <w:sz w:val="16"/>
                <w:szCs w:val="16"/>
              </w:rPr>
              <w:t>‘</w:t>
            </w:r>
            <w:r>
              <w:rPr>
                <w:rFonts w:ascii="Calibri" w:hAnsi="Calibri"/>
                <w:sz w:val="16"/>
                <w:szCs w:val="16"/>
              </w:rPr>
              <w:t>Culture is Inclusion</w:t>
            </w:r>
            <w:r>
              <w:rPr>
                <w:rFonts w:ascii="Calibri" w:hAnsi="Calibri"/>
                <w:sz w:val="16"/>
                <w:szCs w:val="16"/>
              </w:rPr>
              <w:t xml:space="preserve">’ </w:t>
            </w:r>
            <w:r>
              <w:rPr>
                <w:rFonts w:ascii="Calibri" w:hAnsi="Calibri"/>
                <w:sz w:val="16"/>
                <w:szCs w:val="16"/>
              </w:rPr>
              <w:t xml:space="preserve">is about the experiences of Aboriginal and Torres Strait Islander people with disability across Australia.  This book presents unique and valuable data gathered over a </w:t>
            </w:r>
            <w:proofErr w:type="gramStart"/>
            <w:r>
              <w:rPr>
                <w:rFonts w:ascii="Calibri" w:hAnsi="Calibri"/>
                <w:sz w:val="16"/>
                <w:szCs w:val="16"/>
              </w:rPr>
              <w:t>four year</w:t>
            </w:r>
            <w:proofErr w:type="gramEnd"/>
            <w:r>
              <w:rPr>
                <w:rFonts w:ascii="Calibri" w:hAnsi="Calibri"/>
                <w:sz w:val="16"/>
                <w:szCs w:val="16"/>
              </w:rPr>
              <w:t xml:space="preserve"> period of community-led research and includes both statistics and narrative/te</w:t>
            </w:r>
            <w:r>
              <w:rPr>
                <w:rFonts w:ascii="Calibri" w:hAnsi="Calibri"/>
                <w:sz w:val="16"/>
                <w:szCs w:val="16"/>
              </w:rPr>
              <w:t>stimony. Scott will present the key findings from this research.</w:t>
            </w:r>
          </w:p>
        </w:tc>
      </w:tr>
      <w:tr w:rsidR="0097423F" w14:paraId="4EB00BF5" w14:textId="77777777">
        <w:trPr>
          <w:trHeight w:val="26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0F886616" w14:textId="77777777" w:rsidR="0097423F" w:rsidRDefault="00C7487D">
            <w:pPr>
              <w:pStyle w:val="Copy"/>
              <w:spacing w:after="283" w:line="320" w:lineRule="atLeast"/>
            </w:pPr>
            <w:r>
              <w:rPr>
                <w:rFonts w:ascii="Calibri" w:hAnsi="Calibri"/>
                <w:b/>
                <w:bCs/>
                <w:sz w:val="18"/>
                <w:szCs w:val="18"/>
              </w:rPr>
              <w:t>2:00pm-2:30pm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EC10A2B" w14:textId="77777777" w:rsidR="0097423F" w:rsidRDefault="00C7487D">
            <w:pPr>
              <w:pStyle w:val="Body"/>
              <w:widowControl w:val="0"/>
              <w:tabs>
                <w:tab w:val="left" w:pos="227"/>
              </w:tabs>
              <w:suppressAutoHyphens/>
              <w:spacing w:after="57" w:line="280" w:lineRule="atLeast"/>
            </w:pPr>
            <w:r>
              <w:rPr>
                <w:rFonts w:ascii="Calibri" w:hAnsi="Calibri"/>
                <w:b/>
                <w:bCs/>
                <w:sz w:val="16"/>
                <w:szCs w:val="16"/>
              </w:rPr>
              <w:t>Afternoon Tea</w:t>
            </w:r>
          </w:p>
        </w:tc>
      </w:tr>
      <w:tr w:rsidR="0097423F" w14:paraId="308EAD9F" w14:textId="77777777">
        <w:trPr>
          <w:trHeight w:val="1525"/>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52C7850D" w14:textId="77777777" w:rsidR="0097423F" w:rsidRDefault="00C7487D">
            <w:pPr>
              <w:pStyle w:val="Copy"/>
              <w:spacing w:after="283" w:line="320" w:lineRule="atLeast"/>
            </w:pPr>
            <w:r>
              <w:rPr>
                <w:rFonts w:ascii="Calibri" w:hAnsi="Calibri"/>
                <w:b/>
                <w:bCs/>
                <w:sz w:val="18"/>
                <w:szCs w:val="18"/>
              </w:rPr>
              <w:t>2:30pm-3:30pm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4B4835C3" w14:textId="77777777" w:rsidR="0097423F" w:rsidRDefault="00C7487D">
            <w:pPr>
              <w:pStyle w:val="Body"/>
              <w:widowControl w:val="0"/>
              <w:tabs>
                <w:tab w:val="left" w:pos="227"/>
              </w:tabs>
              <w:suppressAutoHyphens/>
              <w:spacing w:after="160" w:line="280" w:lineRule="atLeast"/>
              <w:rPr>
                <w:rFonts w:ascii="Calibri" w:eastAsia="Calibri" w:hAnsi="Calibri" w:cs="Calibri"/>
                <w:sz w:val="16"/>
                <w:szCs w:val="16"/>
              </w:rPr>
            </w:pPr>
            <w:r>
              <w:rPr>
                <w:rFonts w:ascii="Calibri" w:hAnsi="Calibri"/>
                <w:sz w:val="16"/>
                <w:szCs w:val="16"/>
              </w:rPr>
              <w:t xml:space="preserve"> </w:t>
            </w:r>
            <w:r>
              <w:rPr>
                <w:rFonts w:ascii="Calibri" w:hAnsi="Calibri"/>
                <w:b/>
                <w:bCs/>
                <w:sz w:val="16"/>
                <w:szCs w:val="16"/>
              </w:rPr>
              <w:t>We</w:t>
            </w:r>
            <w:r>
              <w:rPr>
                <w:rFonts w:ascii="Calibri" w:hAnsi="Calibri"/>
                <w:b/>
                <w:bCs/>
                <w:sz w:val="16"/>
                <w:szCs w:val="16"/>
              </w:rPr>
              <w:t>’</w:t>
            </w:r>
            <w:r>
              <w:rPr>
                <w:rFonts w:ascii="Calibri" w:hAnsi="Calibri"/>
                <w:b/>
                <w:bCs/>
                <w:sz w:val="16"/>
                <w:szCs w:val="16"/>
              </w:rPr>
              <w:t xml:space="preserve">ve Got This: Parenting with a disability </w:t>
            </w:r>
            <w:r>
              <w:rPr>
                <w:rFonts w:ascii="Calibri" w:hAnsi="Calibri"/>
                <w:b/>
                <w:bCs/>
                <w:sz w:val="16"/>
                <w:szCs w:val="16"/>
              </w:rPr>
              <w:t>–</w:t>
            </w:r>
            <w:r>
              <w:rPr>
                <w:rFonts w:ascii="Calibri" w:hAnsi="Calibri"/>
                <w:sz w:val="16"/>
                <w:szCs w:val="16"/>
              </w:rPr>
              <w:t xml:space="preserve"> </w:t>
            </w:r>
            <w:r>
              <w:rPr>
                <w:rFonts w:ascii="Calibri" w:hAnsi="Calibri"/>
                <w:i/>
                <w:iCs/>
                <w:sz w:val="16"/>
                <w:szCs w:val="16"/>
              </w:rPr>
              <w:t>Eliza Hull, Broadcaster, ABC Life Matters</w:t>
            </w:r>
          </w:p>
          <w:p w14:paraId="2C436537" w14:textId="77777777" w:rsidR="0097423F" w:rsidRDefault="00C7487D">
            <w:pPr>
              <w:pStyle w:val="Body"/>
              <w:widowControl w:val="0"/>
              <w:tabs>
                <w:tab w:val="left" w:pos="227"/>
              </w:tabs>
              <w:suppressAutoHyphens/>
              <w:spacing w:after="160" w:line="280" w:lineRule="atLeast"/>
            </w:pPr>
            <w:r>
              <w:rPr>
                <w:rFonts w:ascii="Calibri" w:hAnsi="Calibri"/>
                <w:sz w:val="16"/>
                <w:szCs w:val="16"/>
              </w:rPr>
              <w:t xml:space="preserve">There is still a societal view that people with </w:t>
            </w:r>
            <w:r>
              <w:rPr>
                <w:rFonts w:ascii="Calibri" w:hAnsi="Calibri"/>
                <w:sz w:val="16"/>
                <w:szCs w:val="16"/>
              </w:rPr>
              <w:t>disability shouldn</w:t>
            </w:r>
            <w:r>
              <w:rPr>
                <w:rFonts w:ascii="Calibri" w:hAnsi="Calibri"/>
                <w:sz w:val="16"/>
                <w:szCs w:val="16"/>
              </w:rPr>
              <w:t>’</w:t>
            </w:r>
            <w:r>
              <w:rPr>
                <w:rFonts w:ascii="Calibri" w:hAnsi="Calibri"/>
                <w:sz w:val="16"/>
                <w:szCs w:val="16"/>
              </w:rPr>
              <w:t xml:space="preserve">t be parents </w:t>
            </w:r>
            <w:r>
              <w:rPr>
                <w:rFonts w:ascii="Calibri" w:hAnsi="Calibri"/>
                <w:sz w:val="16"/>
                <w:szCs w:val="16"/>
              </w:rPr>
              <w:t xml:space="preserve">– </w:t>
            </w:r>
            <w:r>
              <w:rPr>
                <w:rFonts w:ascii="Calibri" w:hAnsi="Calibri"/>
                <w:sz w:val="16"/>
                <w:szCs w:val="16"/>
              </w:rPr>
              <w:t>how can you look after another person if you have complex needs of your own? As the recipient of the ABC</w:t>
            </w:r>
            <w:r>
              <w:rPr>
                <w:rFonts w:ascii="Calibri" w:hAnsi="Calibri"/>
                <w:sz w:val="16"/>
                <w:szCs w:val="16"/>
              </w:rPr>
              <w:t>’</w:t>
            </w:r>
            <w:r>
              <w:rPr>
                <w:rFonts w:ascii="Calibri" w:hAnsi="Calibri"/>
                <w:sz w:val="16"/>
                <w:szCs w:val="16"/>
              </w:rPr>
              <w:t>s 2018 Regional Storyteller Scholarship, Eliza decided to use this opportunity to change misconceptions by giving par</w:t>
            </w:r>
            <w:r>
              <w:rPr>
                <w:rFonts w:ascii="Calibri" w:hAnsi="Calibri"/>
                <w:sz w:val="16"/>
                <w:szCs w:val="16"/>
              </w:rPr>
              <w:t>ents with disability a voice through her podcast series, We</w:t>
            </w:r>
            <w:r>
              <w:rPr>
                <w:rFonts w:ascii="Calibri" w:hAnsi="Calibri"/>
                <w:sz w:val="16"/>
                <w:szCs w:val="16"/>
              </w:rPr>
              <w:t>’</w:t>
            </w:r>
            <w:r>
              <w:rPr>
                <w:rFonts w:ascii="Calibri" w:hAnsi="Calibri"/>
                <w:sz w:val="16"/>
                <w:szCs w:val="16"/>
              </w:rPr>
              <w:t>ve Got This: Parenting with a Disability</w:t>
            </w:r>
            <w:r>
              <w:rPr>
                <w:rFonts w:ascii="Calibri" w:hAnsi="Calibri"/>
                <w:sz w:val="16"/>
                <w:szCs w:val="16"/>
              </w:rPr>
              <w:t>’</w:t>
            </w:r>
            <w:r>
              <w:rPr>
                <w:rFonts w:ascii="Calibri" w:hAnsi="Calibri"/>
                <w:sz w:val="16"/>
                <w:szCs w:val="16"/>
              </w:rPr>
              <w:t>.</w:t>
            </w:r>
            <w:r>
              <w:rPr>
                <w:rFonts w:ascii="Calibri" w:hAnsi="Calibri"/>
                <w:sz w:val="16"/>
                <w:szCs w:val="16"/>
              </w:rPr>
              <w:t xml:space="preserve">  </w:t>
            </w:r>
            <w:r>
              <w:rPr>
                <w:rFonts w:ascii="Calibri" w:hAnsi="Calibri"/>
                <w:sz w:val="16"/>
                <w:szCs w:val="16"/>
              </w:rPr>
              <w:t xml:space="preserve">Eliza will talk about the project and the impact it is making. </w:t>
            </w:r>
          </w:p>
        </w:tc>
      </w:tr>
      <w:tr w:rsidR="0097423F" w14:paraId="04E71D05" w14:textId="77777777">
        <w:trPr>
          <w:trHeight w:val="862"/>
        </w:trPr>
        <w:tc>
          <w:tcPr>
            <w:tcW w:w="2247" w:type="dxa"/>
            <w:tcBorders>
              <w:top w:val="single" w:sz="18" w:space="0" w:color="D9D2B9"/>
              <w:left w:val="single" w:sz="18" w:space="0" w:color="D9D2B9"/>
              <w:bottom w:val="single" w:sz="18" w:space="0" w:color="D9D2B9"/>
              <w:right w:val="single" w:sz="18" w:space="0" w:color="D9D2B9"/>
            </w:tcBorders>
            <w:shd w:val="clear" w:color="auto" w:fill="auto"/>
            <w:tcMar>
              <w:top w:w="80" w:type="dxa"/>
              <w:left w:w="80" w:type="dxa"/>
              <w:bottom w:w="80" w:type="dxa"/>
              <w:right w:w="80" w:type="dxa"/>
            </w:tcMar>
          </w:tcPr>
          <w:p w14:paraId="6CA780E7" w14:textId="77777777" w:rsidR="0097423F" w:rsidRDefault="00C7487D">
            <w:pPr>
              <w:pStyle w:val="Copy"/>
              <w:spacing w:after="283" w:line="320" w:lineRule="atLeast"/>
            </w:pPr>
            <w:r>
              <w:rPr>
                <w:rFonts w:ascii="Calibri" w:hAnsi="Calibri"/>
                <w:b/>
                <w:bCs/>
                <w:sz w:val="18"/>
                <w:szCs w:val="18"/>
              </w:rPr>
              <w:lastRenderedPageBreak/>
              <w:t>3:30pm-4:00pm</w:t>
            </w:r>
          </w:p>
        </w:tc>
        <w:tc>
          <w:tcPr>
            <w:tcW w:w="8123" w:type="dxa"/>
            <w:tcBorders>
              <w:top w:val="single" w:sz="18" w:space="0" w:color="D9D2B9"/>
              <w:left w:val="single" w:sz="18" w:space="0" w:color="D9D2B9"/>
              <w:bottom w:val="single" w:sz="18" w:space="0" w:color="D9D2B9"/>
              <w:right w:val="single" w:sz="18" w:space="0" w:color="D9D2B9"/>
            </w:tcBorders>
            <w:shd w:val="clear" w:color="auto" w:fill="F4F1E9"/>
            <w:tcMar>
              <w:top w:w="80" w:type="dxa"/>
              <w:left w:w="80" w:type="dxa"/>
              <w:bottom w:w="80" w:type="dxa"/>
              <w:right w:w="80" w:type="dxa"/>
            </w:tcMar>
          </w:tcPr>
          <w:p w14:paraId="71091D71" w14:textId="25F506EE" w:rsidR="0097423F" w:rsidRDefault="00C7487D">
            <w:pPr>
              <w:pStyle w:val="Body"/>
              <w:widowControl w:val="0"/>
              <w:tabs>
                <w:tab w:val="left" w:pos="227"/>
              </w:tabs>
              <w:suppressAutoHyphens/>
              <w:spacing w:after="57" w:line="280" w:lineRule="atLeast"/>
              <w:rPr>
                <w:rFonts w:ascii="Calibri" w:eastAsia="Calibri" w:hAnsi="Calibri" w:cs="Calibri"/>
                <w:b/>
                <w:bCs/>
                <w:sz w:val="16"/>
                <w:szCs w:val="16"/>
              </w:rPr>
            </w:pPr>
            <w:r>
              <w:rPr>
                <w:rFonts w:ascii="Calibri" w:hAnsi="Calibri"/>
                <w:b/>
                <w:bCs/>
                <w:sz w:val="16"/>
                <w:szCs w:val="16"/>
              </w:rPr>
              <w:t>Office for Disability Update-</w:t>
            </w:r>
            <w:r>
              <w:rPr>
                <w:rFonts w:ascii="Calibri" w:hAnsi="Calibri"/>
                <w:i/>
                <w:iCs/>
                <w:sz w:val="16"/>
                <w:szCs w:val="16"/>
              </w:rPr>
              <w:t xml:space="preserve"> </w:t>
            </w:r>
            <w:r>
              <w:rPr>
                <w:rFonts w:ascii="Calibri" w:hAnsi="Calibri"/>
                <w:i/>
                <w:iCs/>
                <w:sz w:val="16"/>
                <w:szCs w:val="16"/>
              </w:rPr>
              <w:t>Office for Disability</w:t>
            </w:r>
          </w:p>
          <w:p w14:paraId="05BB7E40" w14:textId="77777777" w:rsidR="0097423F" w:rsidRDefault="00C7487D">
            <w:pPr>
              <w:pStyle w:val="Body"/>
              <w:widowControl w:val="0"/>
              <w:tabs>
                <w:tab w:val="left" w:pos="227"/>
              </w:tabs>
              <w:suppressAutoHyphens/>
              <w:spacing w:after="57" w:line="280" w:lineRule="atLeast"/>
            </w:pPr>
            <w:r>
              <w:rPr>
                <w:rFonts w:ascii="Calibri" w:hAnsi="Calibri"/>
                <w:sz w:val="16"/>
                <w:szCs w:val="16"/>
              </w:rPr>
              <w:t>This session provides a unique opportunity for the Office for Disability to update the sector directly on key government initiatives including ongoing work to strengthen the Victorian Disability Advocacy Program.</w:t>
            </w:r>
          </w:p>
        </w:tc>
      </w:tr>
    </w:tbl>
    <w:p w14:paraId="3150EC09" w14:textId="77777777" w:rsidR="0097423F" w:rsidRDefault="0097423F">
      <w:pPr>
        <w:pStyle w:val="Copy"/>
        <w:spacing w:after="120" w:line="240" w:lineRule="auto"/>
        <w:ind w:left="2" w:hanging="2"/>
      </w:pPr>
    </w:p>
    <w:sectPr w:rsidR="0097423F">
      <w:headerReference w:type="default" r:id="rId6"/>
      <w:footerReference w:type="default" r:id="rId7"/>
      <w:pgSz w:w="11900" w:h="16820"/>
      <w:pgMar w:top="4820" w:right="680" w:bottom="680" w:left="680" w:header="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48519" w14:textId="77777777" w:rsidR="00C7487D" w:rsidRDefault="00C7487D">
      <w:r>
        <w:separator/>
      </w:r>
    </w:p>
  </w:endnote>
  <w:endnote w:type="continuationSeparator" w:id="0">
    <w:p w14:paraId="72DD52E8" w14:textId="77777777" w:rsidR="00C7487D" w:rsidRDefault="00C7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9B100" w14:textId="77777777" w:rsidR="0097423F" w:rsidRDefault="00C7487D">
    <w:pPr>
      <w:pStyle w:val="HeadA"/>
      <w:spacing w:before="113" w:after="113" w:line="290" w:lineRule="atLeast"/>
    </w:pPr>
    <w:r>
      <w:rPr>
        <w:sz w:val="20"/>
        <w:szCs w:val="20"/>
      </w:rPr>
      <w:t>Contact DARU</w:t>
    </w:r>
    <w:r>
      <w:rPr>
        <w:b w:val="0"/>
        <w:bCs w:val="0"/>
        <w:sz w:val="20"/>
        <w:szCs w:val="20"/>
      </w:rPr>
      <w:t xml:space="preserve"> </w:t>
    </w:r>
    <w:r>
      <w:rPr>
        <w:b w:val="0"/>
        <w:bCs w:val="0"/>
        <w:color w:val="000000"/>
        <w:sz w:val="20"/>
        <w:szCs w:val="20"/>
        <w:u w:color="000000"/>
      </w:rPr>
      <w:t>Level 8/128 Exhibition Street, Melbourne 3000</w:t>
    </w:r>
    <w:r>
      <w:rPr>
        <w:rFonts w:ascii="Arial Unicode MS" w:hAnsi="Arial Unicode MS"/>
        <w:b w:val="0"/>
        <w:bCs w:val="0"/>
        <w:color w:val="000000"/>
        <w:sz w:val="20"/>
        <w:szCs w:val="20"/>
        <w:u w:color="000000"/>
      </w:rPr>
      <w:br/>
    </w:r>
    <w:r>
      <w:rPr>
        <w:color w:val="000000"/>
        <w:sz w:val="20"/>
        <w:szCs w:val="20"/>
        <w:u w:color="000000"/>
      </w:rPr>
      <w:t>Phone</w:t>
    </w:r>
    <w:r>
      <w:rPr>
        <w:b w:val="0"/>
        <w:bCs w:val="0"/>
        <w:color w:val="000000"/>
        <w:sz w:val="20"/>
        <w:szCs w:val="20"/>
        <w:u w:color="000000"/>
      </w:rPr>
      <w:t xml:space="preserve"> (03) 9639 5807 </w:t>
    </w:r>
    <w:r>
      <w:rPr>
        <w:color w:val="000000"/>
        <w:sz w:val="20"/>
        <w:szCs w:val="20"/>
        <w:u w:color="000000"/>
      </w:rPr>
      <w:t>Email</w:t>
    </w:r>
    <w:r>
      <w:rPr>
        <w:b w:val="0"/>
        <w:bCs w:val="0"/>
        <w:color w:val="000000"/>
        <w:sz w:val="20"/>
        <w:szCs w:val="20"/>
        <w:u w:color="000000"/>
      </w:rPr>
      <w:t xml:space="preserve"> admin@daru.org.au </w:t>
    </w:r>
    <w:r>
      <w:rPr>
        <w:rFonts w:ascii="Arial Unicode MS" w:hAnsi="Arial Unicode MS"/>
        <w:b w:val="0"/>
        <w:bCs w:val="0"/>
        <w:color w:val="000000"/>
        <w:sz w:val="20"/>
        <w:szCs w:val="20"/>
        <w:u w:color="000000"/>
      </w:rPr>
      <w:br/>
    </w:r>
    <w:r>
      <w:rPr>
        <w:color w:val="000000"/>
        <w:sz w:val="20"/>
        <w:szCs w:val="20"/>
        <w:u w:color="000000"/>
      </w:rPr>
      <w:t>Web</w:t>
    </w:r>
    <w:r>
      <w:rPr>
        <w:b w:val="0"/>
        <w:bCs w:val="0"/>
        <w:color w:val="000000"/>
        <w:sz w:val="20"/>
        <w:szCs w:val="20"/>
        <w:u w:color="000000"/>
      </w:rPr>
      <w:t xml:space="preserve"> www.daru.org.au </w:t>
    </w:r>
    <w:r>
      <w:rPr>
        <w:color w:val="000000"/>
        <w:sz w:val="20"/>
        <w:szCs w:val="20"/>
        <w:u w:color="000000"/>
      </w:rPr>
      <w:t>Twitter</w:t>
    </w:r>
    <w:r>
      <w:rPr>
        <w:b w:val="0"/>
        <w:bCs w:val="0"/>
        <w:color w:val="000000"/>
        <w:sz w:val="20"/>
        <w:szCs w:val="20"/>
        <w:u w:color="000000"/>
      </w:rPr>
      <w:t xml:space="preserve"> @</w:t>
    </w:r>
    <w:proofErr w:type="spellStart"/>
    <w:proofErr w:type="gramStart"/>
    <w:r>
      <w:rPr>
        <w:b w:val="0"/>
        <w:bCs w:val="0"/>
        <w:color w:val="000000"/>
        <w:sz w:val="20"/>
        <w:szCs w:val="20"/>
        <w:u w:color="000000"/>
      </w:rPr>
      <w:t>daruvic</w:t>
    </w:r>
    <w:proofErr w:type="spellEnd"/>
    <w:r>
      <w:rPr>
        <w:b w:val="0"/>
        <w:bCs w:val="0"/>
        <w:color w:val="000000"/>
        <w:sz w:val="20"/>
        <w:szCs w:val="20"/>
        <w:u w:color="000000"/>
      </w:rPr>
      <w:t xml:space="preserve">  </w:t>
    </w:r>
    <w:r>
      <w:rPr>
        <w:color w:val="000000"/>
        <w:sz w:val="20"/>
        <w:szCs w:val="20"/>
        <w:u w:color="000000"/>
      </w:rPr>
      <w:t>Facebook</w:t>
    </w:r>
    <w:proofErr w:type="gramEnd"/>
    <w:r>
      <w:rPr>
        <w:b w:val="0"/>
        <w:bCs w:val="0"/>
        <w:color w:val="000000"/>
        <w:sz w:val="20"/>
        <w:szCs w:val="20"/>
        <w:u w:color="000000"/>
      </w:rPr>
      <w:t xml:space="preserve"> @</w:t>
    </w:r>
    <w:proofErr w:type="spellStart"/>
    <w:r>
      <w:rPr>
        <w:b w:val="0"/>
        <w:bCs w:val="0"/>
        <w:color w:val="000000"/>
        <w:sz w:val="20"/>
        <w:szCs w:val="20"/>
        <w:u w:color="000000"/>
      </w:rPr>
      <w:t>DARUadvocacy</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38FEF" w14:textId="77777777" w:rsidR="00C7487D" w:rsidRDefault="00C7487D">
      <w:r>
        <w:separator/>
      </w:r>
    </w:p>
  </w:footnote>
  <w:footnote w:type="continuationSeparator" w:id="0">
    <w:p w14:paraId="58B9A426" w14:textId="77777777" w:rsidR="00C7487D" w:rsidRDefault="00C74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EBA49" w14:textId="77777777" w:rsidR="0097423F" w:rsidRDefault="00C7487D">
    <w:pPr>
      <w:pStyle w:val="Header"/>
    </w:pPr>
    <w:r>
      <w:rPr>
        <w:noProof/>
      </w:rPr>
      <w:drawing>
        <wp:anchor distT="152400" distB="152400" distL="152400" distR="152400" simplePos="0" relativeHeight="251658240" behindDoc="1" locked="0" layoutInCell="1" allowOverlap="1" wp14:anchorId="27A52641" wp14:editId="05B9587E">
          <wp:simplePos x="0" y="0"/>
          <wp:positionH relativeFrom="page">
            <wp:posOffset>0</wp:posOffset>
          </wp:positionH>
          <wp:positionV relativeFrom="page">
            <wp:posOffset>0</wp:posOffset>
          </wp:positionV>
          <wp:extent cx="7559041" cy="10692131"/>
          <wp:effectExtent l="0" t="0" r="0" b="0"/>
          <wp:wrapNone/>
          <wp:docPr id="1073741825" name="officeArt object" descr="Training_background.jpg"/>
          <wp:cNvGraphicFramePr/>
          <a:graphic xmlns:a="http://schemas.openxmlformats.org/drawingml/2006/main">
            <a:graphicData uri="http://schemas.openxmlformats.org/drawingml/2006/picture">
              <pic:pic xmlns:pic="http://schemas.openxmlformats.org/drawingml/2006/picture">
                <pic:nvPicPr>
                  <pic:cNvPr id="1073741825" name="Training_background.jpg" descr="Training_background.jpg"/>
                  <pic:cNvPicPr>
                    <a:picLocks noChangeAspect="1"/>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32849B30" wp14:editId="244249DF">
          <wp:simplePos x="0" y="0"/>
          <wp:positionH relativeFrom="page">
            <wp:posOffset>341125</wp:posOffset>
          </wp:positionH>
          <wp:positionV relativeFrom="page">
            <wp:posOffset>1002534</wp:posOffset>
          </wp:positionV>
          <wp:extent cx="5706110" cy="1695450"/>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2">
                    <a:extLst/>
                  </a:blip>
                  <a:stretch>
                    <a:fillRect/>
                  </a:stretch>
                </pic:blipFill>
                <pic:spPr>
                  <a:xfrm>
                    <a:off x="0" y="0"/>
                    <a:ext cx="5706110" cy="169545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1" locked="0" layoutInCell="1" allowOverlap="1" wp14:anchorId="1E18A3CA" wp14:editId="32504391">
              <wp:simplePos x="0" y="0"/>
              <wp:positionH relativeFrom="page">
                <wp:posOffset>388619</wp:posOffset>
              </wp:positionH>
              <wp:positionV relativeFrom="page">
                <wp:posOffset>998219</wp:posOffset>
              </wp:positionV>
              <wp:extent cx="4876800" cy="191262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4876800" cy="1912620"/>
                      </a:xfrm>
                      <a:prstGeom prst="rect">
                        <a:avLst/>
                      </a:prstGeom>
                      <a:solidFill>
                        <a:srgbClr val="FFFFFF"/>
                      </a:solidFill>
                      <a:ln w="12700" cap="flat">
                        <a:noFill/>
                        <a:miter lim="400000"/>
                      </a:ln>
                      <a:effectLst/>
                    </wps:spPr>
                    <wps:txbx>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Thursday 14</w:t>
                          </w:r>
                          <w:r w:rsidRPr="00E14B22">
                            <w:rPr>
                              <w:rFonts w:ascii="Calibri" w:hAnsi="Calibri"/>
                              <w:b/>
                              <w:bCs/>
                              <w:szCs w:val="28"/>
                              <w:vertAlign w:val="superscript"/>
                            </w:rPr>
                            <w:t>th</w:t>
                          </w:r>
                          <w:r w:rsidRPr="00E14B22">
                            <w:rPr>
                              <w:rFonts w:ascii="Calibri" w:hAnsi="Calibri"/>
                              <w:b/>
                              <w:bCs/>
                              <w:szCs w:val="28"/>
                            </w:rPr>
                            <w:t xml:space="preserve"> February 2018, 11am-4pm</w:t>
                          </w:r>
                        </w:p>
                        <w:p w14:paraId="1CDC703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Queen Victoria Women</w:t>
                          </w:r>
                          <w:r w:rsidRPr="00E14B22">
                            <w:rPr>
                              <w:rFonts w:ascii="Calibri" w:hAnsi="Calibri"/>
                              <w:b/>
                              <w:bCs/>
                              <w:szCs w:val="28"/>
                            </w:rPr>
                            <w:t>’</w:t>
                          </w:r>
                          <w:r w:rsidRPr="00E14B22">
                            <w:rPr>
                              <w:rFonts w:ascii="Calibri" w:hAnsi="Calibri"/>
                              <w:b/>
                              <w:bCs/>
                              <w:szCs w:val="28"/>
                              <w:lang w:val="fr-FR"/>
                            </w:rPr>
                            <w:t>s Centre,</w:t>
                          </w:r>
                        </w:p>
                        <w:p w14:paraId="4FCA275A" w14:textId="77777777" w:rsidR="0097423F" w:rsidRPr="00E14B22" w:rsidRDefault="00C7487D">
                          <w:pPr>
                            <w:pStyle w:val="Body"/>
                            <w:rPr>
                              <w:sz w:val="22"/>
                            </w:rPr>
                          </w:pPr>
                          <w:r w:rsidRPr="00E14B22">
                            <w:rPr>
                              <w:rFonts w:ascii="Calibri" w:hAnsi="Calibri"/>
                              <w:b/>
                              <w:bCs/>
                              <w:szCs w:val="28"/>
                            </w:rPr>
                            <w:t>Level 4, 210 Lonsdale Street Melbourne</w:t>
                          </w:r>
                        </w:p>
                      </w:txbxContent>
                    </wps:txbx>
                    <wps:bodyPr wrap="square" lIns="45719" tIns="45719" rIns="45719" bIns="45719" numCol="1" anchor="t">
                      <a:noAutofit/>
                    </wps:bodyPr>
                  </wps:wsp>
                </a:graphicData>
              </a:graphic>
            </wp:anchor>
          </w:drawing>
        </mc:Choice>
        <mc:Fallback>
          <w:pict>
            <v:shapetype w14:anchorId="1E18A3CA" id="_x0000_t202" coordsize="21600,21600" o:spt="202" path="m,l,21600r21600,l21600,xe">
              <v:stroke joinstyle="miter"/>
              <v:path gradientshapeok="t" o:connecttype="rect"/>
            </v:shapetype>
            <v:shape id="officeArt object" o:spid="_x0000_s1026" type="#_x0000_t202" alt="Text Box 2" style="position:absolute;margin-left:30.6pt;margin-top:78.6pt;width:384pt;height:150.6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" stroked="f" strokeweight="1pt">
              <v:stroke miterlimit="4"/>
              <v:textbox inset="1.27mm,1.27mm,1.27mm,1.27mm">
                <w:txbxContent>
                  <w:p w14:paraId="4C3CDA95" w14:textId="77777777" w:rsidR="0097423F" w:rsidRDefault="00C7487D">
                    <w:pPr>
                      <w:pStyle w:val="Body"/>
                      <w:rPr>
                        <w:rFonts w:ascii="Calibri" w:eastAsia="Calibri" w:hAnsi="Calibri" w:cs="Calibri"/>
                        <w:b/>
                        <w:bCs/>
                        <w:color w:val="5F497A"/>
                        <w:sz w:val="56"/>
                        <w:szCs w:val="56"/>
                        <w:u w:color="5F497A"/>
                      </w:rPr>
                    </w:pPr>
                    <w:r>
                      <w:rPr>
                        <w:rFonts w:ascii="Calibri" w:hAnsi="Calibri"/>
                        <w:b/>
                        <w:bCs/>
                        <w:color w:val="5F497A"/>
                        <w:sz w:val="56"/>
                        <w:szCs w:val="56"/>
                        <w:u w:color="5F497A"/>
                      </w:rPr>
                      <w:t>Advocacy Sector Conversations Forum</w:t>
                    </w:r>
                  </w:p>
                  <w:p w14:paraId="559A55D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Thursday 14</w:t>
                    </w:r>
                    <w:r w:rsidRPr="00E14B22">
                      <w:rPr>
                        <w:rFonts w:ascii="Calibri" w:hAnsi="Calibri"/>
                        <w:b/>
                        <w:bCs/>
                        <w:szCs w:val="28"/>
                        <w:vertAlign w:val="superscript"/>
                      </w:rPr>
                      <w:t>th</w:t>
                    </w:r>
                    <w:r w:rsidRPr="00E14B22">
                      <w:rPr>
                        <w:rFonts w:ascii="Calibri" w:hAnsi="Calibri"/>
                        <w:b/>
                        <w:bCs/>
                        <w:szCs w:val="28"/>
                      </w:rPr>
                      <w:t xml:space="preserve"> February 2018, 11am-4pm</w:t>
                    </w:r>
                  </w:p>
                  <w:p w14:paraId="1CDC703A" w14:textId="77777777" w:rsidR="0097423F" w:rsidRPr="00E14B22" w:rsidRDefault="00C7487D">
                    <w:pPr>
                      <w:pStyle w:val="Body"/>
                      <w:rPr>
                        <w:rFonts w:ascii="Calibri" w:eastAsia="Calibri" w:hAnsi="Calibri" w:cs="Calibri"/>
                        <w:b/>
                        <w:bCs/>
                        <w:szCs w:val="28"/>
                      </w:rPr>
                    </w:pPr>
                    <w:r w:rsidRPr="00E14B22">
                      <w:rPr>
                        <w:rFonts w:ascii="Calibri" w:hAnsi="Calibri"/>
                        <w:b/>
                        <w:bCs/>
                        <w:szCs w:val="28"/>
                      </w:rPr>
                      <w:t>Queen Victoria Women</w:t>
                    </w:r>
                    <w:r w:rsidRPr="00E14B22">
                      <w:rPr>
                        <w:rFonts w:ascii="Calibri" w:hAnsi="Calibri"/>
                        <w:b/>
                        <w:bCs/>
                        <w:szCs w:val="28"/>
                      </w:rPr>
                      <w:t>’</w:t>
                    </w:r>
                    <w:r w:rsidRPr="00E14B22">
                      <w:rPr>
                        <w:rFonts w:ascii="Calibri" w:hAnsi="Calibri"/>
                        <w:b/>
                        <w:bCs/>
                        <w:szCs w:val="28"/>
                        <w:lang w:val="fr-FR"/>
                      </w:rPr>
                      <w:t>s Centre,</w:t>
                    </w:r>
                  </w:p>
                  <w:p w14:paraId="4FCA275A" w14:textId="77777777" w:rsidR="0097423F" w:rsidRPr="00E14B22" w:rsidRDefault="00C7487D">
                    <w:pPr>
                      <w:pStyle w:val="Body"/>
                      <w:rPr>
                        <w:sz w:val="22"/>
                      </w:rPr>
                    </w:pPr>
                    <w:r w:rsidRPr="00E14B22">
                      <w:rPr>
                        <w:rFonts w:ascii="Calibri" w:hAnsi="Calibri"/>
                        <w:b/>
                        <w:bCs/>
                        <w:szCs w:val="28"/>
                      </w:rPr>
                      <w:t>Level 4, 210 Lonsdale Street Melbourne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7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23F"/>
    <w:rsid w:val="0097423F"/>
    <w:rsid w:val="00C7487D"/>
    <w:rsid w:val="00E14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6929E"/>
  <w15:docId w15:val="{30C123F4-278A-44D9-A49F-D486E8FD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rPr>
      <w:rFonts w:ascii="Cambria" w:hAnsi="Cambria" w:cs="Arial Unicode MS"/>
      <w:color w:val="000000"/>
      <w:sz w:val="24"/>
      <w:szCs w:val="24"/>
      <w:u w:color="000000"/>
      <w:lang w:val="en-US"/>
    </w:rPr>
  </w:style>
  <w:style w:type="paragraph" w:customStyle="1" w:styleId="HeadA">
    <w:name w:val="Head A"/>
    <w:next w:val="Body"/>
    <w:pPr>
      <w:widowControl w:val="0"/>
      <w:tabs>
        <w:tab w:val="left" w:pos="227"/>
      </w:tabs>
      <w:suppressAutoHyphens/>
      <w:spacing w:before="170" w:after="85" w:line="350" w:lineRule="atLeast"/>
    </w:pPr>
    <w:rPr>
      <w:rFonts w:ascii="Arial" w:hAnsi="Arial" w:cs="Arial Unicode MS"/>
      <w:b/>
      <w:bCs/>
      <w:color w:val="35144E"/>
      <w:sz w:val="27"/>
      <w:szCs w:val="27"/>
      <w:u w:color="35144E"/>
      <w:lang w:val="en-US"/>
    </w:rPr>
  </w:style>
  <w:style w:type="paragraph" w:customStyle="1" w:styleId="Copy">
    <w:name w:val="Copy"/>
    <w:next w:val="Body"/>
    <w:pPr>
      <w:widowControl w:val="0"/>
      <w:tabs>
        <w:tab w:val="left" w:pos="227"/>
      </w:tabs>
      <w:suppressAutoHyphens/>
      <w:spacing w:after="113" w:line="280" w:lineRule="atLeast"/>
    </w:pPr>
    <w:rPr>
      <w:rFonts w:ascii="Arial" w:hAnsi="Arial" w:cs="Arial Unicode MS"/>
      <w:color w:val="000000"/>
      <w:u w:color="000000"/>
      <w:lang w:val="en-US"/>
    </w:rPr>
  </w:style>
  <w:style w:type="character" w:customStyle="1" w:styleId="Link">
    <w:name w:val="Link"/>
    <w:rPr>
      <w:color w:val="0000FF"/>
      <w:u w:val="single" w:color="0000FF"/>
      <w:lang w:val="en-US"/>
    </w:rPr>
  </w:style>
  <w:style w:type="paragraph" w:styleId="NoSpacing">
    <w:name w:val="No Spacing"/>
    <w:uiPriority w:val="1"/>
    <w:qFormat/>
    <w:rsid w:val="00E14B22"/>
    <w:rPr>
      <w:sz w:val="24"/>
      <w:szCs w:val="24"/>
      <w:lang w:val="en-US" w:eastAsia="en-US"/>
    </w:rPr>
  </w:style>
  <w:style w:type="paragraph" w:styleId="Footer">
    <w:name w:val="footer"/>
    <w:basedOn w:val="Normal"/>
    <w:link w:val="FooterChar"/>
    <w:uiPriority w:val="99"/>
    <w:unhideWhenUsed/>
    <w:rsid w:val="00E14B22"/>
    <w:pPr>
      <w:tabs>
        <w:tab w:val="center" w:pos="4513"/>
        <w:tab w:val="right" w:pos="9026"/>
      </w:tabs>
    </w:pPr>
  </w:style>
  <w:style w:type="character" w:customStyle="1" w:styleId="FooterChar">
    <w:name w:val="Footer Char"/>
    <w:basedOn w:val="DefaultParagraphFont"/>
    <w:link w:val="Footer"/>
    <w:uiPriority w:val="99"/>
    <w:rsid w:val="00E14B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Deaf Sports Recreation Victoria</cp:lastModifiedBy>
  <cp:revision>2</cp:revision>
  <dcterms:created xsi:type="dcterms:W3CDTF">2019-01-10T19:26:00Z</dcterms:created>
  <dcterms:modified xsi:type="dcterms:W3CDTF">2019-01-10T19:26:00Z</dcterms:modified>
</cp:coreProperties>
</file>